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after="0" w:afterAutospacing="0"/>
        <w:jc w:val="center"/>
        <w:textAlignment w:val="auto"/>
        <w:rPr>
          <w:rFonts w:hint="default" w:ascii="Times New Roman" w:hAnsi="Times New Roman" w:cs="Times New Roman"/>
          <w:sz w:val="32"/>
          <w:szCs w:val="32"/>
        </w:rPr>
      </w:pPr>
      <w:bookmarkStart w:id="0" w:name="_Toc11105"/>
      <w:r>
        <w:rPr>
          <w:rFonts w:hint="default" w:ascii="Times New Roman" w:hAnsi="Times New Roman" w:cs="Times New Roman"/>
          <w:sz w:val="32"/>
          <w:szCs w:val="32"/>
        </w:rPr>
        <w:t>中外合作办学质量认证规则</w:t>
      </w:r>
      <w:bookmarkEnd w:id="0"/>
    </w:p>
    <w:p>
      <w:pPr>
        <w:keepNext w:val="0"/>
        <w:keepLines w:val="0"/>
        <w:pageBreakBefore w:val="0"/>
        <w:widowControl w:val="0"/>
        <w:kinsoku/>
        <w:wordWrap/>
        <w:overflowPunct/>
        <w:topLinePunct w:val="0"/>
        <w:autoSpaceDE/>
        <w:autoSpaceDN/>
        <w:bidi w:val="0"/>
        <w:adjustRightInd w:val="0"/>
        <w:snapToGrid w:val="0"/>
        <w:spacing w:after="313" w:afterLines="100" w:line="400" w:lineRule="exact"/>
        <w:jc w:val="center"/>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中国教育国际交流协会</w:t>
      </w:r>
      <w:r>
        <w:rPr>
          <w:rFonts w:hint="default" w:ascii="Times New Roman" w:hAnsi="Times New Roman" w:cs="Times New Roman"/>
          <w:bCs/>
          <w:color w:val="auto"/>
          <w:sz w:val="24"/>
          <w:szCs w:val="24"/>
          <w:lang w:val="en-US" w:eastAsia="zh-CN"/>
        </w:rPr>
        <w:t>于2019年10月25日</w:t>
      </w:r>
      <w:r>
        <w:rPr>
          <w:rFonts w:hint="default" w:ascii="Times New Roman" w:hAnsi="Times New Roman" w:cs="Times New Roman" w:eastAsiaTheme="minorEastAsia"/>
          <w:bCs/>
          <w:color w:val="auto"/>
          <w:sz w:val="24"/>
          <w:szCs w:val="24"/>
        </w:rPr>
        <w:t>发布</w:t>
      </w:r>
    </w:p>
    <w:p>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前  言</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40" w:firstLineChars="200"/>
        <w:textAlignment w:val="auto"/>
        <w:rPr>
          <w:rFonts w:hint="default" w:ascii="Times New Roman" w:hAnsi="Times New Roman" w:eastAsia="宋体" w:cs="Times New Roman"/>
          <w:color w:val="000007"/>
          <w:spacing w:val="-4"/>
          <w:sz w:val="24"/>
          <w:szCs w:val="24"/>
        </w:rPr>
      </w:pPr>
      <w:r>
        <w:rPr>
          <w:rFonts w:hint="default" w:ascii="Times New Roman" w:hAnsi="Times New Roman" w:eastAsia="宋体" w:cs="Times New Roman"/>
          <w:color w:val="000007"/>
          <w:spacing w:val="-4"/>
          <w:w w:val="95"/>
          <w:sz w:val="24"/>
          <w:szCs w:val="24"/>
        </w:rPr>
        <w:t>本规则由中国教育国际交流协会依据《中华人民共和国中外合作办学条例》《中华人民共和国中外</w:t>
      </w:r>
      <w:r>
        <w:rPr>
          <w:rFonts w:hint="default" w:ascii="Times New Roman" w:hAnsi="Times New Roman" w:eastAsia="宋体" w:cs="Times New Roman"/>
          <w:color w:val="000007"/>
          <w:spacing w:val="-4"/>
          <w:sz w:val="24"/>
          <w:szCs w:val="24"/>
        </w:rPr>
        <w:t>合作办学条例实施办法》等组织制定。</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64" w:firstLineChars="200"/>
        <w:textAlignment w:val="auto"/>
        <w:rPr>
          <w:rFonts w:hint="default" w:ascii="Times New Roman" w:hAnsi="Times New Roman" w:eastAsia="宋体" w:cs="Times New Roman"/>
          <w:color w:val="000007"/>
          <w:spacing w:val="-4"/>
          <w:sz w:val="24"/>
          <w:szCs w:val="24"/>
          <w:lang w:val="en-US" w:eastAsia="zh-CN"/>
        </w:rPr>
      </w:pPr>
      <w:r>
        <w:rPr>
          <w:rFonts w:hint="default" w:ascii="Times New Roman" w:hAnsi="Times New Roman" w:eastAsia="宋体" w:cs="Times New Roman"/>
          <w:color w:val="000007"/>
          <w:spacing w:val="-4"/>
          <w:sz w:val="24"/>
          <w:szCs w:val="24"/>
          <w:lang w:val="en-US" w:eastAsia="zh-CN"/>
        </w:rPr>
        <w:t>本规则版权归中国教育国际交流协会所有，任何组织及个人未经许可，不得以任何形式全部或部分使用。</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 xml:space="preserve">1. </w:t>
      </w:r>
      <w:r>
        <w:rPr>
          <w:rFonts w:hint="default" w:ascii="Times New Roman" w:hAnsi="Times New Roman" w:cs="Times New Roman"/>
          <w:b/>
          <w:bCs/>
          <w:sz w:val="24"/>
          <w:szCs w:val="24"/>
        </w:rPr>
        <w:t>适用范围</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40" w:firstLineChars="200"/>
        <w:textAlignment w:val="auto"/>
        <w:rPr>
          <w:rFonts w:hint="default" w:ascii="Times New Roman" w:hAnsi="Times New Roman" w:eastAsia="宋体" w:cs="Times New Roman"/>
          <w:color w:val="000007"/>
          <w:spacing w:val="-4"/>
          <w:sz w:val="24"/>
          <w:szCs w:val="24"/>
        </w:rPr>
      </w:pPr>
      <w:r>
        <w:rPr>
          <w:rFonts w:hint="default" w:ascii="Times New Roman" w:hAnsi="Times New Roman" w:eastAsia="宋体" w:cs="Times New Roman"/>
          <w:color w:val="000007"/>
          <w:spacing w:val="-4"/>
          <w:w w:val="95"/>
          <w:sz w:val="24"/>
          <w:szCs w:val="24"/>
        </w:rPr>
        <w:t xml:space="preserve">本规则适用于依法依规批准设立和举办的实施本科及以上层次、高职高专层次教育的中    </w:t>
      </w:r>
      <w:r>
        <w:rPr>
          <w:rFonts w:hint="default" w:ascii="Times New Roman" w:hAnsi="Times New Roman" w:eastAsia="宋体" w:cs="Times New Roman"/>
          <w:color w:val="000007"/>
          <w:spacing w:val="-4"/>
          <w:sz w:val="24"/>
          <w:szCs w:val="24"/>
        </w:rPr>
        <w:t>外合作办学机构和项目。</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right="0" w:firstLine="466" w:firstLineChars="200"/>
        <w:textAlignment w:val="auto"/>
        <w:rPr>
          <w:rFonts w:hint="default" w:ascii="Times New Roman" w:hAnsi="Times New Roman" w:eastAsia="宋体" w:cs="Times New Roman"/>
          <w:b/>
          <w:bCs/>
          <w:color w:val="000007"/>
          <w:spacing w:val="-4"/>
          <w:sz w:val="24"/>
          <w:szCs w:val="24"/>
          <w:lang w:val="en-US" w:eastAsia="zh-CN"/>
        </w:rPr>
      </w:pPr>
      <w:r>
        <w:rPr>
          <w:rFonts w:hint="default" w:ascii="Times New Roman" w:hAnsi="Times New Roman" w:eastAsia="宋体" w:cs="Times New Roman"/>
          <w:b/>
          <w:bCs/>
          <w:color w:val="000007"/>
          <w:spacing w:val="-4"/>
          <w:sz w:val="24"/>
          <w:szCs w:val="24"/>
          <w:lang w:val="en-US" w:eastAsia="zh-CN"/>
        </w:rPr>
        <w:t>认证依据</w:t>
      </w:r>
    </w:p>
    <w:p>
      <w:pPr>
        <w:pageBreakBefore w:val="0"/>
        <w:widowControl w:val="0"/>
        <w:numPr>
          <w:ilvl w:val="1"/>
          <w:numId w:val="2"/>
        </w:numPr>
        <w:tabs>
          <w:tab w:val="left" w:pos="511"/>
          <w:tab w:val="left" w:pos="512"/>
        </w:tabs>
        <w:kinsoku/>
        <w:wordWrap/>
        <w:overflowPunct/>
        <w:topLinePunct w:val="0"/>
        <w:autoSpaceDE/>
        <w:autoSpaceDN/>
        <w:bidi w:val="0"/>
        <w:spacing w:line="400" w:lineRule="exact"/>
        <w:ind w:left="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7"/>
          <w:sz w:val="24"/>
          <w:szCs w:val="24"/>
        </w:rPr>
        <w:t>《中华人民共和国中外合作办学条例》</w:t>
      </w:r>
    </w:p>
    <w:p>
      <w:pPr>
        <w:pageBreakBefore w:val="0"/>
        <w:widowControl w:val="0"/>
        <w:numPr>
          <w:ilvl w:val="1"/>
          <w:numId w:val="2"/>
        </w:numPr>
        <w:tabs>
          <w:tab w:val="left" w:pos="511"/>
          <w:tab w:val="left" w:pos="512"/>
        </w:tabs>
        <w:kinsoku/>
        <w:wordWrap/>
        <w:overflowPunct/>
        <w:topLinePunct w:val="0"/>
        <w:autoSpaceDE/>
        <w:autoSpaceDN/>
        <w:bidi w:val="0"/>
        <w:spacing w:line="400" w:lineRule="exact"/>
        <w:ind w:left="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7"/>
          <w:sz w:val="24"/>
          <w:szCs w:val="24"/>
        </w:rPr>
        <w:t>《中华人民共和国中外合作办学条例实施办法》</w:t>
      </w:r>
    </w:p>
    <w:p>
      <w:pPr>
        <w:pageBreakBefore w:val="0"/>
        <w:widowControl w:val="0"/>
        <w:numPr>
          <w:ilvl w:val="1"/>
          <w:numId w:val="2"/>
        </w:numPr>
        <w:tabs>
          <w:tab w:val="left" w:pos="511"/>
          <w:tab w:val="left" w:pos="512"/>
        </w:tabs>
        <w:kinsoku/>
        <w:wordWrap/>
        <w:overflowPunct/>
        <w:topLinePunct w:val="0"/>
        <w:autoSpaceDE/>
        <w:autoSpaceDN/>
        <w:bidi w:val="0"/>
        <w:spacing w:line="400" w:lineRule="exact"/>
        <w:ind w:left="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7"/>
          <w:sz w:val="24"/>
          <w:szCs w:val="24"/>
        </w:rPr>
        <w:t>中国教育国际交流协会《本科及以上层次中外合作办学质量认证标准》《高职高专层次中外合作办学质量认证标准》</w:t>
      </w:r>
    </w:p>
    <w:p>
      <w:pPr>
        <w:pageBreakBefore w:val="0"/>
        <w:widowControl w:val="0"/>
        <w:numPr>
          <w:ilvl w:val="0"/>
          <w:numId w:val="1"/>
        </w:numPr>
        <w:tabs>
          <w:tab w:val="left" w:pos="314"/>
          <w:tab w:val="left" w:pos="315"/>
        </w:tabs>
        <w:kinsoku/>
        <w:wordWrap/>
        <w:overflowPunct/>
        <w:topLinePunct w:val="0"/>
        <w:autoSpaceDE/>
        <w:autoSpaceDN/>
        <w:bidi w:val="0"/>
        <w:spacing w:line="400" w:lineRule="exact"/>
        <w:ind w:left="0" w:leftChars="0" w:right="0" w:rightChars="0"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color w:val="000007"/>
          <w:sz w:val="24"/>
          <w:szCs w:val="24"/>
        </w:rPr>
        <w:t>认证原则</w:t>
      </w:r>
    </w:p>
    <w:p>
      <w:pPr>
        <w:pageBreakBefore w:val="0"/>
        <w:widowControl w:val="0"/>
        <w:numPr>
          <w:ilvl w:val="1"/>
          <w:numId w:val="3"/>
        </w:numPr>
        <w:tabs>
          <w:tab w:val="left" w:pos="511"/>
          <w:tab w:val="left" w:pos="512"/>
        </w:tabs>
        <w:kinsoku/>
        <w:wordWrap/>
        <w:overflowPunct/>
        <w:topLinePunct w:val="0"/>
        <w:autoSpaceDE/>
        <w:autoSpaceDN/>
        <w:bidi w:val="0"/>
        <w:spacing w:line="400" w:lineRule="exact"/>
        <w:ind w:left="0" w:right="0"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color w:val="000007"/>
          <w:sz w:val="24"/>
          <w:szCs w:val="24"/>
          <w:lang w:val="en-US" w:eastAsia="zh-CN"/>
        </w:rPr>
        <w:t xml:space="preserve"> </w:t>
      </w:r>
      <w:r>
        <w:rPr>
          <w:rFonts w:hint="default" w:ascii="Times New Roman" w:hAnsi="Times New Roman" w:eastAsia="宋体" w:cs="Times New Roman"/>
          <w:b/>
          <w:color w:val="000007"/>
          <w:sz w:val="24"/>
          <w:szCs w:val="24"/>
        </w:rPr>
        <w:t>自愿性</w:t>
      </w:r>
    </w:p>
    <w:p>
      <w:pPr>
        <w:pageBreakBefore w:val="0"/>
        <w:widowControl w:val="0"/>
        <w:kinsoku/>
        <w:wordWrap/>
        <w:overflowPunct/>
        <w:topLinePunct w:val="0"/>
        <w:autoSpaceDE/>
        <w:autoSpaceDN/>
        <w:bidi w:val="0"/>
        <w:spacing w:line="400" w:lineRule="exact"/>
        <w:ind w:left="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7"/>
          <w:sz w:val="24"/>
          <w:szCs w:val="24"/>
        </w:rPr>
        <w:t>认证活动在申请组织自愿申请、主动配合的基础上开展。</w:t>
      </w:r>
    </w:p>
    <w:p>
      <w:pPr>
        <w:pageBreakBefore w:val="0"/>
        <w:widowControl w:val="0"/>
        <w:numPr>
          <w:ilvl w:val="1"/>
          <w:numId w:val="3"/>
        </w:numPr>
        <w:tabs>
          <w:tab w:val="left" w:pos="511"/>
          <w:tab w:val="left" w:pos="512"/>
        </w:tabs>
        <w:kinsoku/>
        <w:wordWrap/>
        <w:overflowPunct/>
        <w:topLinePunct w:val="0"/>
        <w:autoSpaceDE/>
        <w:autoSpaceDN/>
        <w:bidi w:val="0"/>
        <w:spacing w:line="400" w:lineRule="exact"/>
        <w:ind w:left="0" w:right="0"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color w:val="000007"/>
          <w:sz w:val="24"/>
          <w:szCs w:val="24"/>
          <w:lang w:val="en-US" w:eastAsia="zh-CN"/>
        </w:rPr>
        <w:t xml:space="preserve"> </w:t>
      </w:r>
      <w:r>
        <w:rPr>
          <w:rFonts w:hint="default" w:ascii="Times New Roman" w:hAnsi="Times New Roman" w:eastAsia="宋体" w:cs="Times New Roman"/>
          <w:b/>
          <w:color w:val="000007"/>
          <w:sz w:val="24"/>
          <w:szCs w:val="24"/>
        </w:rPr>
        <w:t>公正性</w:t>
      </w:r>
    </w:p>
    <w:p>
      <w:pPr>
        <w:pageBreakBefore w:val="0"/>
        <w:widowControl w:val="0"/>
        <w:kinsoku/>
        <w:wordWrap/>
        <w:overflowPunct/>
        <w:topLinePunct w:val="0"/>
        <w:autoSpaceDE/>
        <w:autoSpaceDN/>
        <w:bidi w:val="0"/>
        <w:spacing w:line="400" w:lineRule="exact"/>
        <w:ind w:left="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7"/>
          <w:sz w:val="24"/>
          <w:szCs w:val="24"/>
        </w:rPr>
        <w:t>秉承科学、客观、严谨、专业、公平的准则实施认证活动。</w:t>
      </w:r>
    </w:p>
    <w:p>
      <w:pPr>
        <w:pageBreakBefore w:val="0"/>
        <w:widowControl w:val="0"/>
        <w:numPr>
          <w:ilvl w:val="1"/>
          <w:numId w:val="3"/>
        </w:numPr>
        <w:tabs>
          <w:tab w:val="left" w:pos="511"/>
          <w:tab w:val="left" w:pos="512"/>
        </w:tabs>
        <w:kinsoku/>
        <w:wordWrap/>
        <w:overflowPunct/>
        <w:topLinePunct w:val="0"/>
        <w:autoSpaceDE/>
        <w:autoSpaceDN/>
        <w:bidi w:val="0"/>
        <w:spacing w:line="400" w:lineRule="exact"/>
        <w:ind w:left="0" w:right="0"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color w:val="000007"/>
          <w:sz w:val="24"/>
          <w:szCs w:val="24"/>
          <w:lang w:val="en-US" w:eastAsia="zh-CN"/>
        </w:rPr>
        <w:t xml:space="preserve"> </w:t>
      </w:r>
      <w:r>
        <w:rPr>
          <w:rFonts w:hint="default" w:ascii="Times New Roman" w:hAnsi="Times New Roman" w:eastAsia="宋体" w:cs="Times New Roman"/>
          <w:b/>
          <w:color w:val="000007"/>
          <w:sz w:val="24"/>
          <w:szCs w:val="24"/>
        </w:rPr>
        <w:t>有效性</w:t>
      </w:r>
    </w:p>
    <w:p>
      <w:pPr>
        <w:pageBreakBefore w:val="0"/>
        <w:widowControl w:val="0"/>
        <w:kinsoku/>
        <w:wordWrap/>
        <w:overflowPunct/>
        <w:topLinePunct w:val="0"/>
        <w:autoSpaceDE/>
        <w:autoSpaceDN/>
        <w:bidi w:val="0"/>
        <w:spacing w:line="400" w:lineRule="exact"/>
        <w:ind w:left="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7"/>
          <w:sz w:val="24"/>
          <w:szCs w:val="24"/>
        </w:rPr>
        <w:t>认证结果有充分的依据，与认证目的、内容、过程一致。</w:t>
      </w:r>
    </w:p>
    <w:p>
      <w:pPr>
        <w:pageBreakBefore w:val="0"/>
        <w:widowControl w:val="0"/>
        <w:numPr>
          <w:ilvl w:val="1"/>
          <w:numId w:val="3"/>
        </w:numPr>
        <w:tabs>
          <w:tab w:val="left" w:pos="511"/>
          <w:tab w:val="left" w:pos="512"/>
        </w:tabs>
        <w:kinsoku/>
        <w:wordWrap/>
        <w:overflowPunct/>
        <w:topLinePunct w:val="0"/>
        <w:autoSpaceDE/>
        <w:autoSpaceDN/>
        <w:bidi w:val="0"/>
        <w:spacing w:line="400" w:lineRule="exact"/>
        <w:ind w:left="0" w:right="0"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color w:val="000007"/>
          <w:sz w:val="24"/>
          <w:szCs w:val="24"/>
          <w:lang w:val="en-US" w:eastAsia="zh-CN"/>
        </w:rPr>
        <w:t xml:space="preserve"> </w:t>
      </w:r>
      <w:r>
        <w:rPr>
          <w:rFonts w:hint="default" w:ascii="Times New Roman" w:hAnsi="Times New Roman" w:eastAsia="宋体" w:cs="Times New Roman"/>
          <w:b/>
          <w:color w:val="000007"/>
          <w:sz w:val="24"/>
          <w:szCs w:val="24"/>
        </w:rPr>
        <w:t>透明性</w:t>
      </w:r>
    </w:p>
    <w:p>
      <w:pPr>
        <w:pageBreakBefore w:val="0"/>
        <w:widowControl w:val="0"/>
        <w:kinsoku/>
        <w:wordWrap/>
        <w:overflowPunct/>
        <w:topLinePunct w:val="0"/>
        <w:autoSpaceDE/>
        <w:autoSpaceDN/>
        <w:bidi w:val="0"/>
        <w:spacing w:line="400" w:lineRule="exact"/>
        <w:ind w:left="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7"/>
          <w:sz w:val="24"/>
          <w:szCs w:val="24"/>
        </w:rPr>
        <w:t>认证标准、流程、办法和结果向社会公开。</w:t>
      </w:r>
    </w:p>
    <w:p>
      <w:pPr>
        <w:pageBreakBefore w:val="0"/>
        <w:widowControl w:val="0"/>
        <w:numPr>
          <w:ilvl w:val="0"/>
          <w:numId w:val="1"/>
        </w:numPr>
        <w:tabs>
          <w:tab w:val="left" w:pos="314"/>
          <w:tab w:val="left" w:pos="315"/>
        </w:tabs>
        <w:kinsoku/>
        <w:wordWrap/>
        <w:overflowPunct/>
        <w:topLinePunct w:val="0"/>
        <w:autoSpaceDE/>
        <w:autoSpaceDN/>
        <w:bidi w:val="0"/>
        <w:spacing w:line="400" w:lineRule="exact"/>
        <w:ind w:left="0" w:leftChars="0" w:right="0" w:rightChars="0"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color w:val="000007"/>
          <w:sz w:val="24"/>
          <w:szCs w:val="24"/>
        </w:rPr>
        <w:t>初次认证</w:t>
      </w:r>
    </w:p>
    <w:p>
      <w:pPr>
        <w:pageBreakBefore w:val="0"/>
        <w:widowControl w:val="0"/>
        <w:kinsoku/>
        <w:wordWrap/>
        <w:overflowPunct/>
        <w:topLinePunct w:val="0"/>
        <w:autoSpaceDE/>
        <w:autoSpaceDN/>
        <w:bidi w:val="0"/>
        <w:spacing w:line="400" w:lineRule="exact"/>
        <w:ind w:left="0" w:right="0" w:firstLine="412"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7"/>
          <w:spacing w:val="-11"/>
          <w:w w:val="95"/>
          <w:sz w:val="24"/>
          <w:szCs w:val="24"/>
        </w:rPr>
        <w:t>初次认证环节包括：提出申请、资格核查、签订协议、初访指导、自评自改、自评审议、</w:t>
      </w:r>
      <w:r>
        <w:rPr>
          <w:rFonts w:hint="default" w:ascii="Times New Roman" w:hAnsi="Times New Roman" w:eastAsia="宋体" w:cs="Times New Roman"/>
          <w:color w:val="000007"/>
          <w:spacing w:val="-11"/>
          <w:sz w:val="24"/>
          <w:szCs w:val="24"/>
        </w:rPr>
        <w:t>现场审查、认证决定、认证后监测等环节。</w:t>
      </w:r>
    </w:p>
    <w:p>
      <w:pPr>
        <w:pageBreakBefore w:val="0"/>
        <w:widowControl w:val="0"/>
        <w:numPr>
          <w:ilvl w:val="1"/>
          <w:numId w:val="4"/>
        </w:numPr>
        <w:tabs>
          <w:tab w:val="left" w:pos="511"/>
          <w:tab w:val="left" w:pos="512"/>
        </w:tabs>
        <w:kinsoku/>
        <w:wordWrap/>
        <w:overflowPunct/>
        <w:topLinePunct w:val="0"/>
        <w:autoSpaceDE/>
        <w:autoSpaceDN/>
        <w:bidi w:val="0"/>
        <w:spacing w:line="400" w:lineRule="exact"/>
        <w:ind w:left="0" w:right="0"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color w:val="000007"/>
          <w:sz w:val="24"/>
          <w:szCs w:val="24"/>
          <w:lang w:val="en-US" w:eastAsia="zh-CN"/>
        </w:rPr>
        <w:t xml:space="preserve"> </w:t>
      </w:r>
      <w:r>
        <w:rPr>
          <w:rFonts w:hint="default" w:ascii="Times New Roman" w:hAnsi="Times New Roman" w:eastAsia="宋体" w:cs="Times New Roman"/>
          <w:b/>
          <w:color w:val="000007"/>
          <w:sz w:val="24"/>
          <w:szCs w:val="24"/>
        </w:rPr>
        <w:t>提出申请</w:t>
      </w:r>
    </w:p>
    <w:p>
      <w:pPr>
        <w:pStyle w:val="3"/>
        <w:pageBreakBefore w:val="0"/>
        <w:widowControl w:val="0"/>
        <w:kinsoku/>
        <w:wordWrap/>
        <w:overflowPunct/>
        <w:topLinePunct w:val="0"/>
        <w:autoSpaceDE/>
        <w:autoSpaceDN/>
        <w:bidi w:val="0"/>
        <w:spacing w:after="0"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7"/>
          <w:sz w:val="24"/>
          <w:szCs w:val="24"/>
        </w:rPr>
        <w:t>具备下列条件的中外合作办学机构或项目可自愿申请：</w:t>
      </w:r>
    </w:p>
    <w:p>
      <w:pPr>
        <w:pStyle w:val="3"/>
        <w:pageBreakBefore w:val="0"/>
        <w:widowControl w:val="0"/>
        <w:kinsoku/>
        <w:wordWrap/>
        <w:overflowPunct/>
        <w:topLinePunct w:val="0"/>
        <w:autoSpaceDE/>
        <w:autoSpaceDN/>
        <w:bidi w:val="0"/>
        <w:spacing w:after="0" w:line="400" w:lineRule="exact"/>
        <w:ind w:left="0" w:right="0" w:firstLine="456"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7"/>
          <w:w w:val="95"/>
          <w:sz w:val="24"/>
          <w:szCs w:val="24"/>
        </w:rPr>
        <w:t>——</w:t>
      </w:r>
      <w:r>
        <w:rPr>
          <w:rFonts w:hint="default" w:ascii="Times New Roman" w:hAnsi="Times New Roman" w:eastAsia="宋体" w:cs="Times New Roman"/>
          <w:color w:val="000007"/>
          <w:spacing w:val="-9"/>
          <w:w w:val="95"/>
          <w:sz w:val="24"/>
          <w:szCs w:val="24"/>
        </w:rPr>
        <w:t>遵守《中华人民共和国中外合作办学条例》及其实施办法，按照中外合作协议从事办学</w:t>
      </w:r>
      <w:r>
        <w:rPr>
          <w:rFonts w:hint="default" w:ascii="Times New Roman" w:hAnsi="Times New Roman" w:eastAsia="宋体" w:cs="Times New Roman"/>
          <w:color w:val="000007"/>
          <w:spacing w:val="-9"/>
          <w:sz w:val="24"/>
          <w:szCs w:val="24"/>
        </w:rPr>
        <w:t>活动；</w:t>
      </w:r>
    </w:p>
    <w:p>
      <w:pPr>
        <w:pStyle w:val="3"/>
        <w:pageBreakBefore w:val="0"/>
        <w:widowControl w:val="0"/>
        <w:kinsoku/>
        <w:wordWrap/>
        <w:overflowPunct/>
        <w:topLinePunct w:val="0"/>
        <w:autoSpaceDE/>
        <w:autoSpaceDN/>
        <w:bidi w:val="0"/>
        <w:spacing w:after="0"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7"/>
          <w:sz w:val="24"/>
          <w:szCs w:val="24"/>
        </w:rPr>
        <w:t>——已完成一个办学周期；</w:t>
      </w:r>
    </w:p>
    <w:p>
      <w:pPr>
        <w:pStyle w:val="3"/>
        <w:pageBreakBefore w:val="0"/>
        <w:widowControl w:val="0"/>
        <w:kinsoku/>
        <w:wordWrap/>
        <w:overflowPunct/>
        <w:topLinePunct w:val="0"/>
        <w:autoSpaceDE/>
        <w:autoSpaceDN/>
        <w:bidi w:val="0"/>
        <w:spacing w:after="0" w:line="400" w:lineRule="exact"/>
        <w:ind w:left="0" w:right="0" w:firstLine="480" w:firstLineChars="200"/>
        <w:textAlignment w:val="auto"/>
        <w:rPr>
          <w:rFonts w:hint="default" w:ascii="Times New Roman" w:hAnsi="Times New Roman" w:eastAsia="宋体" w:cs="Times New Roman"/>
          <w:color w:val="000007"/>
          <w:spacing w:val="-4"/>
          <w:sz w:val="24"/>
          <w:szCs w:val="24"/>
          <w:lang w:val="en-US" w:eastAsia="zh-CN"/>
        </w:rPr>
      </w:pPr>
      <w:r>
        <w:rPr>
          <w:rFonts w:hint="default" w:ascii="Times New Roman" w:hAnsi="Times New Roman" w:eastAsia="宋体" w:cs="Times New Roman"/>
          <w:color w:val="000007"/>
          <w:sz w:val="24"/>
          <w:szCs w:val="24"/>
        </w:rPr>
        <w:t>——接受本规则，并能履行相应义务和责任。</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4.2</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资格核查</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中国教育国际交流协会受理认证申请，对申请资料进行符合性核查，一般在收到书面申请 20 个工作日内向申请组织做出是否接受认证申请的答复。如有必要，可要求申请组织补充提交材料或到校考察。</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申请组织应对提交申请资料的真实性负责。</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中国教育国际交流协会对申请组织提供的认证资料保密。</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4.3</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签订协议</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中国教育国际交流协会与通过资格核查的申请组织签订认证协议书。被认证组织缴纳认证费用。中国教育国际交流协会对被认证组织进行公示。</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4.4</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初访指导</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签订协议</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个月内，中国教育国际交流协会组织初访指导小组到校进行初访指导或者组织集中培训。内容包括：</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——介绍认证标准、程序和方法，帮助做好认证的准备工作；</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——商定个性化认证指标（如有）；</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——商定接受认证现场审查的有关事宜；</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——出具初访指导报告。</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4.5</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自评自改</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初访指导后，被认证组织根据认证标准和自评要求，开展全面自我评价和整改，此过程一般为四个月至一年。内容包括：</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——对照自身办学宗旨和目标，对运行情况、教育教学、管理服务及办学成效等进行自我梳理、审查和剖析；</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——广泛听取全体成员的意见，客观评价现实工作状况，提出改进建议；</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——实事求是撰写自评报告并进行公示，接受教职员工及学生的监督。自评报告内容应包括办学现状、办学优势和特色、存在的问题和不足、改进的计划和措施、分项自评表等。</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——提交自评报告和支撑材料。</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4.6</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自评审议</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中国教育国际交流协会选聘专（兼）职审查员和技术专家成立认证小组，对认证申请材料和自评报告等材料进行审议。自评审议时间一般为</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个月。内容包括：</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——审阅自评材料规范性、数据真实性和有效性；</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——对照认证标准做出初步评价，记录需要核查问题；</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——出具自评审议报告。</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4.7</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现场审查</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按照双方约定的时间，认证小组对申请组织实施到校的审查。具体内容包括：</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——通过听取工作介绍、查阅档案资料、座谈访谈、实地考察、随堂听课等方式收集信息、听取各方面意见和建议；</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——对照标准记录信息和证据，并作出分析、判断、评价和建议；</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——撰写认证综合报告并提出认证结果建议。</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4.8</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认证决定</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教育国际交流协会将认证综合报告及结果建议提交认证工作委员会中外合作办学分委会，集体审议认证综合报告和认证结果建议，做出认证决定，提交认证工作委员会审批。认证结果分为“授予认证”、“否决认证”、“延期授予认证”三种。</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4.8.1</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授予认证</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——通过初次认证的，中国教育国际交流协会将授予认证证书，有效期为</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年。</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——通过再认证的，有效期延长</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年。</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——在有效期内，证书有效性的保持依据监督审查结果获得。</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4.8.2</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否决认证</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未通过初次认证的，则认证程序自动终止。在做出“否决认证”决定之日起一年内，中国教育国际交流协会不接受被否决认证组织新的认证申请。再次提出认证申请的，须按照初次认证程序重新进行。</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4.8.3</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延期授予认证</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在做出“延期授予认证”决定之日起</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个月内，中国教育国际交流协会再次派遣认证小组对被认证组织进行现场审查，并最终做出“授予认证”或“否决认证”的决定。</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4.9</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延后认证</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初次认证原则上应在自签订认证协议之日起18个月内完成。在实施认证过程中，被认证组织可根据实际情况提出延后申请，延后时间不超过6个月。</w:t>
      </w:r>
    </w:p>
    <w:p>
      <w:pPr>
        <w:pageBreakBefore w:val="0"/>
        <w:widowControl w:val="0"/>
        <w:numPr>
          <w:ilvl w:val="0"/>
          <w:numId w:val="1"/>
        </w:numPr>
        <w:kinsoku/>
        <w:wordWrap/>
        <w:overflowPunct/>
        <w:topLinePunct w:val="0"/>
        <w:autoSpaceDE/>
        <w:autoSpaceDN/>
        <w:bidi w:val="0"/>
        <w:spacing w:line="400" w:lineRule="exact"/>
        <w:ind w:left="0" w:leftChars="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终止认证</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在实施认证过程中，如发生以下情况，中国教育国际交流协会可终止认证，并对外公告：</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——申请组织对认证活动不予配合，审查活动无法进行。</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——申请组织存在重大质量缺陷，不符合认证标准的要求，或发现申请组织存在严重违法违规行为。</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——存在导致审查程序无法完成的其他特殊情况。</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5.1</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认证后监测</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5.1.1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授证组织需定期接受监督审查，反馈整改情况和发展状况，证明其质量持续符合要求。</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5.1.2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在初次授予认证证书之日起</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个月内接受一次监测。此后，每次监测的时间间隔不超过</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个月，其中至少有一次为入校现场审查。内容包括：</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——对采取的纠正措施及执行情况和效果进行验证；</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——对可能对中外合作办学工作产生重要影响的变更进行评估；</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——对认证标志的使用和（或）任何其他对认证资格的引用情况进行检查。</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5.1.3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获证组织达到监督审查期限，但暂不具备实施监督审核的条件时，可申请延长监督审核期限，一般不超过 3 个月。</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5.1.4</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中国教育国际交流协会根据监督审查报告及其他相关信息，作出继续保持或暂停、撤销认证证书的决定。</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 xml:space="preserve">6. </w:t>
      </w:r>
      <w:r>
        <w:rPr>
          <w:rFonts w:hint="default" w:ascii="Times New Roman" w:hAnsi="Times New Roman" w:eastAsia="宋体" w:cs="Times New Roman"/>
          <w:b/>
          <w:bCs/>
          <w:sz w:val="24"/>
          <w:szCs w:val="24"/>
        </w:rPr>
        <w:t>再认证</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再认证是评价获证组织是否持续满足认证标准或其他规范性文件的所有要求的过程。</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在证书有效期满前一年内，获证组织应提出再认证申请，并确保再认证审查活动及换发证书在原有效期内完成，否则按初次认证实施。</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中国教育国际交流协会对再认证申请进行核查，结合历次监督审查情况，确认再认证资格。</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6.1.4</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根据申请材料情况，中国教育国际交流协会制定再认证计划，实施再认证审查。</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一般程序与初次认证相同。若在获证组织的内部和外部环境无重大变更时，再认证审查可省略初访指导，并适当减少现场审查人日。</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6.1.6</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中国教育国际交流协会作出再认证决定。获证组织持续满足认证要求的，向其换发认证证书。</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 xml:space="preserve">7. </w:t>
      </w:r>
      <w:r>
        <w:rPr>
          <w:rFonts w:hint="default" w:ascii="Times New Roman" w:hAnsi="Times New Roman" w:eastAsia="宋体" w:cs="Times New Roman"/>
          <w:b/>
          <w:bCs/>
          <w:sz w:val="24"/>
          <w:szCs w:val="24"/>
        </w:rPr>
        <w:t>认证证书</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7.1</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证书内容</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认证证书内容包括：</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——证书编号；</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——获证中外合作办学机构或项目的名称和地理位置；</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——授予认证（更新认证）的生效日期、有效期、换证日期；</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——审查获证中外合作办学机构或项目时所用的认证标准；</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——认证范围；</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——中国教育国际交流协会地址和认证标志；</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——认证标准和（或）其他规范性文件所要求的任何其他信息等。</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7.2</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证书变更</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如果单位名称、登记地址等发生变更，获证组织应向中国教育国际交流协会提出变更申请。中国教育国际交流协会对变更的内容和提供的资料审核后变更证书。</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7.3</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证书暂停和撤销</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7.3.1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获证组织有以下情形之一的，经调查核实，中国教育国际交流协会可暂停或撤销获证组织的认证资格：</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——中外合作办学工作出现重大问题、产生恶劣影响，受到教育行政部门处理或被投诉并查实的；</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——持有的中外合作办学批准书或许可证过期失效。</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——不能持续符合认证标准和保持质量的；</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——不配合实施监督审查或不参加再认证的；</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——获证组织有合理理由，主动请求暂停或撤销认证资格的；</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——违反认证证书和认证标识使用规定，对中国教育国际交流协会造成不利影响的。</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7.3.2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在暂停证书期间，获证组织不得以任何方式使用认证证书、认证标识或引用认证信息，暂停时间一般不超过</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个月。</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撤销认证证书后</w:t>
      </w: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个工作日内，中国教育国际交流协会收回撤销的认证证书。</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7.3.4</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中国教育国际交流协会将暂停或撤销认证证书情况对外公布，并按规定程序和要求报国家认监委。</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7.4</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认证证书和认证标志的使用</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获证机构在使用认证证书和认证标志时，应符合以下要求（但不限于）：</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——在传播媒介（如互联网、宣传册或简章）或其他文件中引用认证状态时，不得出现</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对其认证资格可能产生误导的表述；</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——不得以误导性方式使用认证文件或其任何部分；</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——在认证被撤销后，立即停止使用认证证书、认证标志及所有引用认证资格的材料；</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——在认证状态发生变化时，修改所有引用认证资格的材料；</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——在使用认证资格时，不得对中国教育国际交流协会和（或）其认证工作声誉造成损害。</w:t>
      </w:r>
    </w:p>
    <w:p>
      <w:pPr>
        <w:pageBreakBefore w:val="0"/>
        <w:widowControl w:val="0"/>
        <w:numPr>
          <w:ilvl w:val="0"/>
          <w:numId w:val="5"/>
        </w:numPr>
        <w:kinsoku/>
        <w:wordWrap/>
        <w:overflowPunct/>
        <w:topLinePunct w:val="0"/>
        <w:autoSpaceDE/>
        <w:autoSpaceDN/>
        <w:bidi w:val="0"/>
        <w:spacing w:line="400" w:lineRule="exact"/>
        <w:ind w:left="840" w:leftChars="0" w:right="0" w:firstLine="0" w:firstLineChars="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认证费用</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认证费用由中国教育国际交流协会依据收费办法收取。申请组织应按照认证协议约定，按时交纳相关费用。对于未能按时交纳费用的，中国教育国际交流协会有权作出不予受理、终止认证、暂停证书及撤销证书的处理。</w:t>
      </w:r>
    </w:p>
    <w:p>
      <w:pPr>
        <w:pageBreakBefore w:val="0"/>
        <w:widowControl w:val="0"/>
        <w:kinsoku/>
        <w:wordWrap/>
        <w:overflowPunct/>
        <w:topLinePunct w:val="0"/>
        <w:autoSpaceDE/>
        <w:autoSpaceDN/>
        <w:bidi w:val="0"/>
        <w:spacing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 xml:space="preserve">9. </w:t>
      </w:r>
      <w:r>
        <w:rPr>
          <w:rFonts w:hint="default" w:ascii="Times New Roman" w:hAnsi="Times New Roman" w:eastAsia="宋体" w:cs="Times New Roman"/>
          <w:b/>
          <w:bCs/>
          <w:sz w:val="24"/>
          <w:szCs w:val="24"/>
        </w:rPr>
        <w:t>复核</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认证过程中，申请组织有权对相关情况向中国教育国际交流协会要求复核，中国教育国际交流协会按相关规定和程序进行处理，并将复核决定正式通知申请组织。</w:t>
      </w:r>
    </w:p>
    <w:p>
      <w:pPr>
        <w:pageBreakBefore w:val="0"/>
        <w:widowControl w:val="0"/>
        <w:kinsoku/>
        <w:wordWrap/>
        <w:overflowPunct/>
        <w:topLinePunct w:val="0"/>
        <w:autoSpaceDE/>
        <w:autoSpaceDN/>
        <w:bidi w:val="0"/>
        <w:spacing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pStyle w:val="2"/>
        <w:bidi w:val="0"/>
        <w:jc w:val="center"/>
        <w:rPr>
          <w:rFonts w:hint="default" w:ascii="Times New Roman" w:hAnsi="Times New Roman" w:cs="Times New Roman"/>
          <w:sz w:val="32"/>
          <w:szCs w:val="32"/>
        </w:rPr>
      </w:pPr>
      <w:bookmarkStart w:id="1" w:name="_Toc15326"/>
      <w:r>
        <w:rPr>
          <w:rFonts w:hint="default" w:ascii="Times New Roman" w:hAnsi="Times New Roman" w:cs="Times New Roman"/>
          <w:sz w:val="32"/>
          <w:szCs w:val="32"/>
        </w:rPr>
        <w:t>高职高专层次中外合作办学质量认证标准</w:t>
      </w:r>
      <w:bookmarkEnd w:id="1"/>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1.概述</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本标准适用于依法批准设立和举办的高职高专层次中外合作办学机构和项目。本标准包含办学定位和宗旨、资源的配置和使用、教育教学活动和服务、组织管理和内部质量保障、公共关系和社会诚信五个维度。本标准强调对高职高专层次中外合作办学机构和项目整体运行机制、教育功能和内部质量保障机制的评价，以学生为中心的教育教学理念，学生学习产出和教育的效力，同时承认中外合作办学模式和定位的多样性和差异性。</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2.基本内容</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2.1有切合实际的办学定位和目标，有力的党组织保障，能引导教育目标的达成。</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b/>
          <w:bCs w:val="0"/>
          <w:color w:val="auto"/>
          <w:sz w:val="24"/>
          <w:szCs w:val="24"/>
        </w:rPr>
        <w:t>2.1.1宗旨与目标</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2.1.1.1办学宗旨和目标明确，符合中国教育方针、自身发展定位和中外合作办学特点。</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2.1.1.2不低于我国国内相应专业和层次的质量基准，并得到中外合作双方、教职员工、学生、家长的理解和认可。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2.1.1.3办学宗旨与培养目标之间具有高度一致性、整体性和关联性，体现以学生为中心，关注学生的学习成果，促进机构的改进和提升。</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2.1.1.4制定了切实可行的发展规划，并有有效的资源支撑和组织制度保障。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2.1.1.5定期对宗旨目标达成度、规划的执行情况进行评价，调整和优化管理、教学等活动，促进宗旨目标的实现。</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b/>
          <w:bCs w:val="0"/>
          <w:color w:val="auto"/>
          <w:sz w:val="24"/>
          <w:szCs w:val="24"/>
        </w:rPr>
        <w:t>2.1.2党建工作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2.1.2.1建立了党组织或中方举办机构建立了党组织，党组织对机构或项目的领导和保障有力。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2.1.2.2党组织依法依规积极开展工作、发挥作用。党员积极参与党组织生活。</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b/>
          <w:bCs w:val="0"/>
          <w:color w:val="auto"/>
          <w:sz w:val="24"/>
          <w:szCs w:val="24"/>
        </w:rPr>
        <w:t>2.1.3职业操守</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2.1.3.1为师生的学术自由提供保障。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2.1.3.2师生多样化的发展要求能够得到满足。</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2.1.3.3公平公正对待每一位学生。</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2.1.3.4定期开展师德师风评价，学生意见能够得到及时反馈。</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2.2能够合理配置和使用资源，为教育目标的实现提供保障</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b/>
          <w:bCs w:val="0"/>
          <w:color w:val="auto"/>
          <w:sz w:val="24"/>
          <w:szCs w:val="24"/>
        </w:rPr>
        <w:t>2.2.1教职人员</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2.2.1.1有一支数量充足、结构合理、师德良好教师队伍，确保基本教学任务的完成。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2.2.1.2教职人员选拔聘用制度和程序公平合理。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2.2.1.3中外任课教师符合任教要求。外方教师遵守在中国就业相关规定。</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2.2.1.4教师能够有效履行工作职责，工作任务与培养目标一致。</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2.2.1.5支持教师发展，提供机会和创造条件。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2.2.1.6教职人员激励和评价等机制与宗旨和目标一致。</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b/>
          <w:bCs w:val="0"/>
          <w:color w:val="auto"/>
          <w:sz w:val="24"/>
          <w:szCs w:val="24"/>
        </w:rPr>
        <w:t>2.2.2设施设备</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2.2.2.1教学设施设备不低于所在中方举办机构同级同类教育的标准，并且能够有效使用中方举办机构的公共设施和设备。</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2.2.2.2对设施设备的使用、保管、更新和维修等有明确规定及应急预案。</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2.2.2.3有使用方便的信息资源和网络平台，用于学习、科研和交流等活动。</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b/>
          <w:bCs w:val="0"/>
          <w:color w:val="auto"/>
          <w:sz w:val="24"/>
          <w:szCs w:val="24"/>
        </w:rPr>
        <w:t>2.2.3财务资产</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2.2.3.1有充足、稳定的经费来源，并建立了相应管理制度，能够保障办学活动的正常进行，具备应对突发情况的能力。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2.2.3.2财务、会计制度健全，按照有关法律法规进行会计核算和财务审计，并在适当范围内公布财务报告和审计结果。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2.2.3.3对国有资产和所接受的捐赠财产依规使用、监督和管理，确保国有资产保值增值。</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2.3能够通过核心教育教学活动和服务，实现教育目标</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b/>
          <w:bCs w:val="0"/>
          <w:color w:val="auto"/>
          <w:sz w:val="24"/>
          <w:szCs w:val="24"/>
        </w:rPr>
        <w:t>2.3.1课程与教学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2.3.1.1课程设置与宗旨和目标相一致、与所授予学位水平相当，教学内容符合中国相关法律法规要求，尊重中外方的文化和情感。</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2.3.1.2根据培养目标和教学实际需要，引进国外课程和教材等。</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2.3.1.3系统安排各项教学活动，合理配置教学资源，满足学生个性化发展的需要。</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2.3.1.4任课教师胜任所授课程，严格执行教学计划，能灵活有效地运用多种教学方法。</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2.3.1.5行业企业参与课程建设，指导实习实训。</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2.3.1.6能够充分利用中外教职人员的多样性，促进跨文化交流和国际理解。</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b/>
          <w:bCs w:val="0"/>
          <w:color w:val="auto"/>
          <w:sz w:val="24"/>
          <w:szCs w:val="24"/>
        </w:rPr>
        <w:t>2.3.2学习与创造性活动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2.3.2.1以学生为中心，注重教育教学目标的达成，重视学生学习成果。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2.3.2.2定期跟踪调查学生需求，并根据变化情况对教育教学活动进行合理调整。</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2.3.2.3按照专业特点和培养方案要求，学生参加校内实习和校外实习实训活动，能获取相应专业职业资格证书。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2.3.2.4重视课程和教学改革，善于接受先进的国际教育理念，鼓励创新。</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b/>
          <w:bCs w:val="0"/>
          <w:color w:val="auto"/>
          <w:sz w:val="24"/>
          <w:szCs w:val="24"/>
        </w:rPr>
        <w:t>2.3.3招生与学生服务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2.3.3.1招生政策与宗旨和目标一致，依照相关法律法规和办学协议执行，招生简章等宣传材料如实反映实际办学条件。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2.3.3.2营造了良好的国际化氛围，有专业人员提供学生指导与服务。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2.3.3.3妥善保存学生档案，制定学生服务相关制度和措施，周期性地对学生服务工作进行评价。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2.3.3.4学生权利和义务明确，有表达意愿和申诉的渠道，并能得到及时有效的反馈。</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2.4能以有效的组织管理和内部质量保障，促进可持续发展</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b/>
          <w:bCs w:val="0"/>
          <w:color w:val="auto"/>
          <w:sz w:val="24"/>
          <w:szCs w:val="24"/>
        </w:rPr>
        <w:t>2.4.1组织与管理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2.4.1.1建立了完善的管理制度，制定了符合宗旨和目标的发展规划，制度的执行和规划的实施能够做到责任明确、措施得力、切实可行。</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2.4.1.2决策机构的设置符合中外合作办学条例及其实施办法规定，并能有效行使职权。</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2.4.1.3建立了重大问题协商与决策制度和监督机制，中方举办机构领导层能提供正确的指导和有效的支持。</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2.4.1.4主要行政管理人员资历符合需要。</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2.4.1.5内部规章制度的制定和实施，体现民主、公开的原则，得到中外举办机构的支持。</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b/>
          <w:bCs w:val="0"/>
          <w:color w:val="auto"/>
          <w:sz w:val="24"/>
          <w:szCs w:val="24"/>
        </w:rPr>
        <w:t>2.4.2内部质量保障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2.4.2.1内部质量保障措施完善，各项工作有明确标准，决策、执行、评价、信息反馈系统相互衔接、运行良好。</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2.4.2.2对办学政策、资源配置、改革措施、人员岗位职责情况进行定期考核，并不断改进。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2.4.2.3合理配置教学资源，定期审核课程设置、教学大纲和教学计划等，开展多样化的教学评价，确保教学目标的有效达成。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2.4.2.4建立了教师评价制度，有明确的教学工作质量标准，着力于改进教学和促进教师专业发展。</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2.4.2.5对学生的学业成绩及行为表现进行多样化的评价，其结果作为改进教育教学工作的基本依据。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2.5 建立了稳固的公共关系和良好的社会诚信</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b/>
          <w:bCs w:val="0"/>
          <w:color w:val="auto"/>
          <w:sz w:val="24"/>
          <w:szCs w:val="24"/>
        </w:rPr>
        <w:t>2.5.1 同行合作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2.5.1.1重视中外合作办学同行间交流合作，关注行业发展动态，积极参加行业内活动，并遵守行业规范和标准。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2.5.1.2对中外合作办学发展具有使命感，善于倾听同行意见并及时改进，能主动维护行业声誉。</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2.5.1.3遵守公平、公开、诚信原则，实现同行间信息资源共享，为行业发展提供支持。</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b/>
          <w:bCs w:val="0"/>
          <w:color w:val="auto"/>
          <w:sz w:val="24"/>
          <w:szCs w:val="24"/>
        </w:rPr>
        <w:t>2.5.2 公共关系和社会诚信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2.5.2.1中外合作双方关系融洽，并能够与相关行业、专业及用人单位等保持良好关系。</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2.5.2.2办学质量得到了社会认可，受到毕业生、学生家长和用人单位的好评。</w:t>
      </w:r>
    </w:p>
    <w:p>
      <w:pPr>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br w:type="page"/>
      </w:r>
    </w:p>
    <w:p>
      <w:pPr>
        <w:pStyle w:val="2"/>
        <w:bidi w:val="0"/>
        <w:jc w:val="center"/>
        <w:rPr>
          <w:rFonts w:hint="default" w:ascii="Times New Roman" w:hAnsi="Times New Roman" w:cs="Times New Roman"/>
          <w:sz w:val="32"/>
          <w:szCs w:val="32"/>
          <w:lang w:val="en-US" w:eastAsia="zh-CN"/>
        </w:rPr>
      </w:pPr>
      <w:bookmarkStart w:id="2" w:name="_Toc30620"/>
      <w:r>
        <w:rPr>
          <w:rFonts w:hint="default" w:ascii="Times New Roman" w:hAnsi="Times New Roman" w:cs="Times New Roman"/>
          <w:sz w:val="32"/>
          <w:szCs w:val="32"/>
          <w:lang w:val="en-US" w:eastAsia="zh-CN"/>
        </w:rPr>
        <w:t>中外合作办学机构质量认证分项自评表（高职高专层次）</w:t>
      </w:r>
      <w:bookmarkEnd w:id="2"/>
    </w:p>
    <w:p>
      <w:pPr>
        <w:keepNext w:val="0"/>
        <w:keepLines w:val="0"/>
        <w:pageBreakBefore w:val="0"/>
        <w:tabs>
          <w:tab w:val="left" w:pos="1259"/>
        </w:tabs>
        <w:kinsoku w:val="0"/>
        <w:wordWrap/>
        <w:overflowPunct w:val="0"/>
        <w:topLinePunct w:val="0"/>
        <w:autoSpaceDE/>
        <w:autoSpaceDN/>
        <w:bidi w:val="0"/>
        <w:spacing w:beforeAutospacing="0" w:afterAutospacing="0" w:line="400" w:lineRule="exact"/>
        <w:ind w:right="0"/>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说</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明</w:t>
      </w:r>
    </w:p>
    <w:p>
      <w:pPr>
        <w:keepNext w:val="0"/>
        <w:keepLines w:val="0"/>
        <w:pageBreakBefore w:val="0"/>
        <w:kinsoku w:val="0"/>
        <w:wordWrap/>
        <w:overflowPunct w:val="0"/>
        <w:topLinePunct w:val="0"/>
        <w:autoSpaceDE/>
        <w:autoSpaceDN/>
        <w:bidi w:val="0"/>
        <w:spacing w:beforeAutospacing="0" w:afterAutospacing="0" w:line="400" w:lineRule="exact"/>
        <w:ind w:left="0"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（一）条目内涵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认证标准共五条，每条标准由五部分组成：标准陈述、一级指标、二级指标、观测点、实测要求。这五部分的含义如下：</w:t>
      </w:r>
    </w:p>
    <w:p>
      <w:pPr>
        <w:pStyle w:val="9"/>
        <w:keepNext w:val="0"/>
        <w:keepLines w:val="0"/>
        <w:pageBreakBefore w:val="0"/>
        <w:numPr>
          <w:ilvl w:val="0"/>
          <w:numId w:val="6"/>
        </w:numPr>
        <w:kinsoku w:val="0"/>
        <w:wordWrap/>
        <w:overflowPunct w:val="0"/>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标准陈述：描述基本标准以及标准之间的逻辑联系，是否符合标准决定了机构能否获得认证资格。</w:t>
      </w:r>
    </w:p>
    <w:p>
      <w:pPr>
        <w:pStyle w:val="9"/>
        <w:keepNext w:val="0"/>
        <w:keepLines w:val="0"/>
        <w:pageBreakBefore w:val="0"/>
        <w:numPr>
          <w:ilvl w:val="0"/>
          <w:numId w:val="6"/>
        </w:numPr>
        <w:kinsoku w:val="0"/>
        <w:wordWrap/>
        <w:overflowPunct w:val="0"/>
        <w:topLinePunct w:val="0"/>
        <w:autoSpaceDE/>
        <w:autoSpaceDN/>
        <w:bidi w:val="0"/>
        <w:spacing w:beforeAutospacing="0" w:afterAutospacing="0" w:line="400" w:lineRule="exact"/>
        <w:ind w:left="0" w:right="0" w:firstLine="484"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一级指标：是证明是否符合认证标准的核心指标，描述与标准相关的工作或活动所涉及的要素，并就相应的工作要求与质量标准做综合陈述。</w:t>
      </w:r>
      <w:r>
        <w:rPr>
          <w:rFonts w:hint="default" w:ascii="Times New Roman" w:hAnsi="Times New Roman" w:eastAsia="宋体" w:cs="Times New Roman"/>
          <w:spacing w:val="42"/>
          <w:sz w:val="24"/>
          <w:szCs w:val="24"/>
        </w:rPr>
        <w:t xml:space="preserve"> </w:t>
      </w:r>
      <w:r>
        <w:rPr>
          <w:rFonts w:hint="default" w:ascii="Times New Roman" w:hAnsi="Times New Roman" w:eastAsia="宋体" w:cs="Times New Roman"/>
          <w:sz w:val="24"/>
          <w:szCs w:val="24"/>
        </w:rPr>
        <w:t>能否满足一级指标决定了是否符合相应的标准。</w:t>
      </w:r>
    </w:p>
    <w:p>
      <w:pPr>
        <w:pStyle w:val="9"/>
        <w:keepNext w:val="0"/>
        <w:keepLines w:val="0"/>
        <w:pageBreakBefore w:val="0"/>
        <w:numPr>
          <w:ilvl w:val="0"/>
          <w:numId w:val="6"/>
        </w:numPr>
        <w:kinsoku w:val="0"/>
        <w:wordWrap/>
        <w:overflowPunct w:val="0"/>
        <w:topLinePunct w:val="0"/>
        <w:autoSpaceDE/>
        <w:autoSpaceDN/>
        <w:bidi w:val="0"/>
        <w:spacing w:beforeAutospacing="0" w:afterAutospacing="0" w:line="400" w:lineRule="exact"/>
        <w:ind w:left="0" w:right="0" w:firstLine="476"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二级指标：是对一级指标的细化，描述与一级指标相关要素。能否满足这些要素决定了是否符合每个一级指标。</w:t>
      </w:r>
    </w:p>
    <w:p>
      <w:pPr>
        <w:pStyle w:val="9"/>
        <w:keepNext w:val="0"/>
        <w:keepLines w:val="0"/>
        <w:pageBreakBefore w:val="0"/>
        <w:numPr>
          <w:ilvl w:val="0"/>
          <w:numId w:val="6"/>
        </w:numPr>
        <w:kinsoku w:val="0"/>
        <w:wordWrap/>
        <w:overflowPunct w:val="0"/>
        <w:topLinePunct w:val="0"/>
        <w:autoSpaceDE/>
        <w:autoSpaceDN/>
        <w:bidi w:val="0"/>
        <w:spacing w:beforeAutospacing="0" w:afterAutospacing="0" w:line="400" w:lineRule="exact"/>
        <w:ind w:left="0" w:right="0" w:firstLine="484"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观测点：观测点可以对机构是否符合二级指标进行辅助性判断。观测点主要用于提示对二级指标判断时应参照的某些方面。观测点在不同层次和类别的机构中分布具有差异性。</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4" w:firstLineChars="200"/>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实测要求：针对每一个二级指标及其观测点，本自评表给出了获取相关信息和证明材料的途径和方法，是自评以及现场考察的佐证的材料。</w:t>
      </w:r>
    </w:p>
    <w:p>
      <w:pPr>
        <w:keepNext w:val="0"/>
        <w:keepLines w:val="0"/>
        <w:pageBreakBefore w:val="0"/>
        <w:kinsoku w:val="0"/>
        <w:wordWrap/>
        <w:overflowPunct w:val="0"/>
        <w:topLinePunct w:val="0"/>
        <w:autoSpaceDE/>
        <w:autoSpaceDN/>
        <w:bidi w:val="0"/>
        <w:spacing w:beforeAutospacing="0" w:afterAutospacing="0" w:line="400" w:lineRule="exact"/>
        <w:ind w:left="0" w:right="0"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（二）自评结果</w:t>
      </w:r>
    </w:p>
    <w:p>
      <w:pPr>
        <w:keepNext w:val="0"/>
        <w:keepLines w:val="0"/>
        <w:pageBreakBefore w:val="0"/>
        <w:wordWrap/>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每一个观测点的评分等级为：</w:t>
      </w:r>
    </w:p>
    <w:p>
      <w:pPr>
        <w:keepNext w:val="0"/>
        <w:keepLines w:val="0"/>
        <w:pageBreakBefore w:val="0"/>
        <w:wordWrap/>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FM（Fully Met）：完全达到 </w:t>
      </w:r>
    </w:p>
    <w:p>
      <w:pPr>
        <w:keepNext w:val="0"/>
        <w:keepLines w:val="0"/>
        <w:pageBreakBefore w:val="0"/>
        <w:wordWrap/>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PM（Partially Met）：部分达到 </w:t>
      </w:r>
    </w:p>
    <w:p>
      <w:pPr>
        <w:keepNext w:val="0"/>
        <w:keepLines w:val="0"/>
        <w:pageBreakBefore w:val="0"/>
        <w:wordWrap/>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NM（Not Met）：没有达到 </w:t>
      </w:r>
    </w:p>
    <w:p>
      <w:pPr>
        <w:keepNext w:val="0"/>
        <w:keepLines w:val="0"/>
        <w:pageBreakBefore w:val="0"/>
        <w:wordWrap/>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NA（Not Applicable）：不适用</w:t>
      </w:r>
    </w:p>
    <w:p>
      <w:pPr>
        <w:keepNext w:val="0"/>
        <w:keepLines w:val="0"/>
        <w:pageBreakBefore w:val="0"/>
        <w:wordWrap/>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pPr>
    </w:p>
    <w:p>
      <w:pPr>
        <w:keepNext w:val="0"/>
        <w:keepLines w:val="0"/>
        <w:pageBreakBefore w:val="0"/>
        <w:wordWrap/>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完全达到：重点查找和分析机构的优势和特色；</w:t>
      </w:r>
    </w:p>
    <w:p>
      <w:pPr>
        <w:keepNext w:val="0"/>
        <w:keepLines w:val="0"/>
        <w:pageBreakBefore w:val="0"/>
        <w:wordWrap/>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部分达到、未达到：重点查找和分析存在的问题和不足；</w:t>
      </w:r>
    </w:p>
    <w:p>
      <w:pPr>
        <w:keepNext w:val="0"/>
        <w:keepLines w:val="0"/>
        <w:pageBreakBefore w:val="0"/>
        <w:wordWrap/>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不适用：应提出证明。</w:t>
      </w:r>
    </w:p>
    <w:p>
      <w:pPr>
        <w:keepNext w:val="0"/>
        <w:keepLines w:val="0"/>
        <w:pageBreakBefore w:val="0"/>
        <w:wordWrap/>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pPr>
    </w:p>
    <w:p>
      <w:pPr>
        <w:keepNext w:val="0"/>
        <w:keepLines w:val="0"/>
        <w:pageBreakBefore w:val="0"/>
        <w:wordWrap/>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在对照一级和二级指标下的观测点进行诊断和评价的基础上，可以对每个指标作出整体评价，给出自评结果：</w:t>
      </w:r>
    </w:p>
    <w:p>
      <w:pPr>
        <w:keepNext w:val="0"/>
        <w:keepLines w:val="0"/>
        <w:pageBreakBefore w:val="0"/>
        <w:wordWrap/>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Met：达到</w:t>
      </w:r>
    </w:p>
    <w:p>
      <w:pPr>
        <w:keepNext w:val="0"/>
        <w:keepLines w:val="0"/>
        <w:pageBreakBefore w:val="0"/>
        <w:wordWrap/>
        <w:topLinePunct w:val="0"/>
        <w:autoSpaceDE/>
        <w:autoSpaceDN/>
        <w:bidi w:val="0"/>
        <w:spacing w:beforeAutospacing="0" w:afterAutospacing="0" w:line="400" w:lineRule="exact"/>
        <w:ind w:left="0" w:right="0" w:firstLine="480" w:firstLineChars="200"/>
        <w:textAlignment w:val="auto"/>
        <w:rPr>
          <w:rFonts w:hint="default" w:ascii="Times New Roman" w:hAnsi="Times New Roman" w:eastAsia="宋体" w:cs="Times New Roman"/>
          <w:sz w:val="24"/>
          <w:szCs w:val="24"/>
        </w:rPr>
        <w:sectPr>
          <w:headerReference r:id="rId3" w:type="default"/>
          <w:footerReference r:id="rId4" w:type="default"/>
          <w:pgSz w:w="11906" w:h="16838"/>
          <w:pgMar w:top="1701" w:right="1587" w:bottom="1701"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sz w:val="24"/>
          <w:szCs w:val="24"/>
        </w:rPr>
        <w:t>Not Met：未达到</w:t>
      </w:r>
    </w:p>
    <w:p>
      <w:pPr>
        <w:keepNext w:val="0"/>
        <w:keepLines w:val="0"/>
        <w:pageBreakBefore w:val="0"/>
        <w:wordWrap/>
        <w:topLinePunct w:val="0"/>
        <w:autoSpaceDE/>
        <w:autoSpaceDN/>
        <w:bidi w:val="0"/>
        <w:spacing w:beforeAutospacing="0" w:afterAutospacing="0" w:line="400" w:lineRule="exact"/>
        <w:ind w:left="0" w:right="0"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标准一：有切合实际的办学定位和办学目的，能正确引导教育目标的达成</w:t>
      </w:r>
    </w:p>
    <w:p>
      <w:pPr>
        <w:keepNext w:val="0"/>
        <w:keepLines w:val="0"/>
        <w:pageBreakBefore w:val="0"/>
        <w:widowControl w:val="0"/>
        <w:kinsoku w:val="0"/>
        <w:wordWrap/>
        <w:overflowPunct w:val="0"/>
        <w:topLinePunct w:val="0"/>
        <w:autoSpaceDE/>
        <w:autoSpaceDN/>
        <w:bidi w:val="0"/>
        <w:adjustRightInd/>
        <w:snapToGrid/>
        <w:spacing w:line="400" w:lineRule="exact"/>
        <w:ind w:left="0" w:firstLine="484"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机构能正确认识自身的性质、价值、特色以及在同类机构中的地位和作用，能根据自身特点和实际，确定办学目的、设立教学目标。机构的</w:t>
      </w:r>
      <w:r>
        <w:rPr>
          <w:rFonts w:hint="default" w:ascii="Times New Roman" w:hAnsi="Times New Roman" w:eastAsia="宋体" w:cs="Times New Roman"/>
          <w:sz w:val="24"/>
          <w:szCs w:val="24"/>
        </w:rPr>
        <w:t>日常运行遵循教育规律，遵守职业操守</w:t>
      </w:r>
      <w:r>
        <w:rPr>
          <w:rFonts w:hint="default" w:ascii="Times New Roman" w:hAnsi="Times New Roman" w:eastAsia="宋体" w:cs="Times New Roman"/>
          <w:spacing w:val="-105"/>
          <w:sz w:val="24"/>
          <w:szCs w:val="24"/>
        </w:rPr>
        <w:t>。。</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195"/>
        <w:gridCol w:w="1703"/>
        <w:gridCol w:w="1156"/>
        <w:gridCol w:w="4311"/>
        <w:gridCol w:w="1494"/>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46"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215"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41"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175"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4448"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26"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269"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846" w:type="dxa"/>
            <w:vMerge w:val="restart"/>
            <w:shd w:val="clear" w:color="auto" w:fill="D8D8D8"/>
            <w:noWrap w:val="0"/>
            <w:vAlign w:val="center"/>
          </w:tcPr>
          <w:p>
            <w:pPr>
              <w:keepNext w:val="0"/>
              <w:keepLines w:val="0"/>
              <w:pageBreakBefore w:val="0"/>
              <w:widowControl w:val="0"/>
              <w:kinsoku w:val="0"/>
              <w:wordWrap/>
              <w:overflowPunct w:val="0"/>
              <w:topLinePunct w:val="0"/>
              <w:autoSpaceDE/>
              <w:autoSpaceDN/>
              <w:bidi w:val="0"/>
              <w:adjustRightInd/>
              <w:ind w:left="0" w:right="0" w:firstLine="0"/>
              <w:jc w:val="both"/>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1．办学宗旨与目标</w:t>
            </w:r>
          </w:p>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（机构</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9"/>
                <w:sz w:val="21"/>
                <w:szCs w:val="21"/>
              </w:rPr>
              <w:t>的办</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学</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2"/>
                <w:sz w:val="21"/>
                <w:szCs w:val="21"/>
              </w:rPr>
              <w:t>宗旨能</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pacing w:val="12"/>
                <w:sz w:val="21"/>
                <w:szCs w:val="21"/>
              </w:rPr>
              <w:t>够体现</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9"/>
                <w:sz w:val="21"/>
                <w:szCs w:val="21"/>
              </w:rPr>
              <w:t>其办</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学</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2"/>
                <w:sz w:val="21"/>
                <w:szCs w:val="21"/>
              </w:rPr>
              <w:t>理念和</w:t>
            </w:r>
            <w:r>
              <w:rPr>
                <w:rFonts w:hint="default" w:ascii="Times New Roman" w:hAnsi="Times New Roman" w:eastAsia="宋体" w:cs="Times New Roman"/>
                <w:sz w:val="21"/>
                <w:szCs w:val="21"/>
              </w:rPr>
              <w:t>发展战略</w:t>
            </w:r>
            <w:r>
              <w:rPr>
                <w:rFonts w:hint="default" w:ascii="Times New Roman" w:hAnsi="Times New Roman" w:eastAsia="宋体" w:cs="Times New Roman"/>
                <w:spacing w:val="-32"/>
                <w:sz w:val="21"/>
                <w:szCs w:val="21"/>
              </w:rPr>
              <w:t>。</w:t>
            </w:r>
            <w:r>
              <w:rPr>
                <w:rFonts w:hint="default" w:ascii="Times New Roman" w:hAnsi="Times New Roman" w:eastAsia="宋体" w:cs="Times New Roman"/>
                <w:sz w:val="21"/>
                <w:szCs w:val="21"/>
              </w:rPr>
              <w:t>机构有切合实际培养目标</w:t>
            </w:r>
            <w:r>
              <w:rPr>
                <w:rFonts w:hint="default" w:ascii="Times New Roman" w:hAnsi="Times New Roman" w:eastAsia="宋体" w:cs="Times New Roman"/>
                <w:spacing w:val="-32"/>
                <w:sz w:val="21"/>
                <w:szCs w:val="21"/>
              </w:rPr>
              <w:t>，</w:t>
            </w:r>
            <w:r>
              <w:rPr>
                <w:rFonts w:hint="default" w:ascii="Times New Roman" w:hAnsi="Times New Roman" w:eastAsia="宋体" w:cs="Times New Roman"/>
                <w:spacing w:val="12"/>
                <w:sz w:val="21"/>
                <w:szCs w:val="21"/>
              </w:rPr>
              <w:t>并能确保培养目标的实现。</w:t>
            </w:r>
          </w:p>
        </w:tc>
        <w:tc>
          <w:tcPr>
            <w:tcW w:w="1215" w:type="dxa"/>
            <w:vMerge w:val="restart"/>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1741" w:type="dxa"/>
            <w:vMerge w:val="restart"/>
            <w:noWrap w:val="0"/>
            <w:vAlign w:val="top"/>
          </w:tcPr>
          <w:p>
            <w:pPr>
              <w:pStyle w:val="3"/>
              <w:keepNext w:val="0"/>
              <w:keepLines w:val="0"/>
              <w:pageBreakBefore w:val="0"/>
              <w:widowControl w:val="0"/>
              <w:kinsoku w:val="0"/>
              <w:wordWrap/>
              <w:overflowPunct w:val="0"/>
              <w:topLinePunct w:val="0"/>
              <w:autoSpaceDE/>
              <w:autoSpaceDN/>
              <w:bidi w:val="0"/>
              <w:adjustRightInd/>
              <w:snapToGrid w:val="0"/>
              <w:spacing w:after="0"/>
              <w:ind w:left="0" w:right="0" w:firstLine="0"/>
              <w:jc w:val="both"/>
              <w:textAlignment w:val="auto"/>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（1）机构有明确的办学宗旨，办学目标和人才培养标准符合我国教育方针，不低于国内同等教育的质量基准，并得到中外合作双方、教职人员、学生及家长的理解和认可。</w:t>
            </w:r>
          </w:p>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175" w:type="dxa"/>
            <w:vMerge w:val="restart"/>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4448" w:type="dxa"/>
            <w:noWrap w:val="0"/>
            <w:vAlign w:val="top"/>
          </w:tcPr>
          <w:p>
            <w:pPr>
              <w:pStyle w:val="9"/>
              <w:keepNext w:val="0"/>
              <w:keepLines w:val="0"/>
              <w:pageBreakBefore w:val="0"/>
              <w:widowControl w:val="0"/>
              <w:numPr>
                <w:ilvl w:val="0"/>
                <w:numId w:val="7"/>
              </w:numPr>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机构的办学宗旨和目标清晰</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教育服务对象明确</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对学生培养目标和规格有详细描述。</w:t>
            </w:r>
          </w:p>
        </w:tc>
        <w:tc>
          <w:tcPr>
            <w:tcW w:w="1526"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69" w:type="dxa"/>
            <w:vMerge w:val="restart"/>
            <w:noWrap w:val="0"/>
            <w:vAlign w:val="top"/>
          </w:tcPr>
          <w:p>
            <w:pPr>
              <w:pStyle w:val="3"/>
              <w:keepNext w:val="0"/>
              <w:keepLines w:val="0"/>
              <w:pageBreakBefore w:val="0"/>
              <w:widowControl w:val="0"/>
              <w:numPr>
                <w:ilvl w:val="0"/>
                <w:numId w:val="8"/>
              </w:numPr>
              <w:tabs>
                <w:tab w:val="left" w:pos="526"/>
              </w:tabs>
              <w:kinsoku w:val="0"/>
              <w:wordWrap/>
              <w:overflowPunct w:val="0"/>
              <w:topLinePunct w:val="0"/>
              <w:autoSpaceDE/>
              <w:autoSpaceDN/>
              <w:bidi w:val="0"/>
              <w:adjustRightInd/>
              <w:snapToGrid w:val="0"/>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查看机构办学协议</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发展规划</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学生手册</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教师手册、宣传材料和网站等；</w:t>
            </w:r>
          </w:p>
          <w:p>
            <w:pPr>
              <w:pStyle w:val="3"/>
              <w:keepNext w:val="0"/>
              <w:keepLines w:val="0"/>
              <w:pageBreakBefore w:val="0"/>
              <w:widowControl w:val="0"/>
              <w:numPr>
                <w:ilvl w:val="0"/>
                <w:numId w:val="8"/>
              </w:numPr>
              <w:tabs>
                <w:tab w:val="left" w:pos="526"/>
              </w:tabs>
              <w:kinsoku w:val="0"/>
              <w:wordWrap/>
              <w:overflowPunct w:val="0"/>
              <w:topLinePunct w:val="0"/>
              <w:autoSpaceDE/>
              <w:autoSpaceDN/>
              <w:bidi w:val="0"/>
              <w:adjustRightInd/>
              <w:snapToGrid w:val="0"/>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听取机构管理者对办</w:t>
            </w:r>
            <w:r>
              <w:rPr>
                <w:rFonts w:hint="default" w:ascii="Times New Roman" w:hAnsi="Times New Roman" w:eastAsia="宋体" w:cs="Times New Roman"/>
                <w:sz w:val="21"/>
                <w:szCs w:val="21"/>
              </w:rPr>
              <w:t>学宗旨的阐释；</w:t>
            </w:r>
          </w:p>
          <w:p>
            <w:pPr>
              <w:pStyle w:val="3"/>
              <w:keepNext w:val="0"/>
              <w:keepLines w:val="0"/>
              <w:pageBreakBefore w:val="0"/>
              <w:widowControl w:val="0"/>
              <w:numPr>
                <w:ilvl w:val="0"/>
                <w:numId w:val="8"/>
              </w:numPr>
              <w:tabs>
                <w:tab w:val="left" w:pos="526"/>
              </w:tabs>
              <w:kinsoku w:val="0"/>
              <w:wordWrap/>
              <w:overflowPunct w:val="0"/>
              <w:topLinePunct w:val="0"/>
              <w:autoSpaceDE/>
              <w:autoSpaceDN/>
              <w:bidi w:val="0"/>
              <w:adjustRightInd/>
              <w:snapToGrid w:val="0"/>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询问教职人员</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学生和家</w:t>
            </w:r>
            <w:r>
              <w:rPr>
                <w:rFonts w:hint="default" w:ascii="Times New Roman" w:hAnsi="Times New Roman" w:eastAsia="宋体" w:cs="Times New Roman"/>
                <w:spacing w:val="12"/>
                <w:sz w:val="21"/>
                <w:szCs w:val="21"/>
              </w:rPr>
              <w:t>长对办学宗旨和目标的</w:t>
            </w:r>
            <w:r>
              <w:rPr>
                <w:rFonts w:hint="default" w:ascii="Times New Roman" w:hAnsi="Times New Roman" w:eastAsia="宋体" w:cs="Times New Roman"/>
                <w:sz w:val="21"/>
                <w:szCs w:val="21"/>
              </w:rPr>
              <w:t>理解、意见和感受。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846" w:type="dxa"/>
            <w:vMerge w:val="continue"/>
            <w:shd w:val="clear" w:color="auto" w:fill="D8D8D8"/>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215"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741"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175"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4448"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②机构的培养目标与办学宗旨在价值取向上一致，是机构制订规划和实施决策的核心依据。</w:t>
            </w:r>
          </w:p>
        </w:tc>
        <w:tc>
          <w:tcPr>
            <w:tcW w:w="1526"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69"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846" w:type="dxa"/>
            <w:vMerge w:val="continue"/>
            <w:shd w:val="clear" w:color="auto" w:fill="D8D8D8"/>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215"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741"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175"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4448"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③机构办学宗旨和目标经中外合作双方认可</w:t>
            </w:r>
            <w:r>
              <w:rPr>
                <w:rFonts w:hint="default" w:ascii="Times New Roman" w:hAnsi="Times New Roman" w:eastAsia="宋体" w:cs="Times New Roman"/>
                <w:spacing w:val="-65"/>
                <w:sz w:val="21"/>
                <w:szCs w:val="21"/>
              </w:rPr>
              <w:t>，以</w:t>
            </w:r>
            <w:r>
              <w:rPr>
                <w:rFonts w:hint="default" w:ascii="Times New Roman" w:hAnsi="Times New Roman" w:eastAsia="宋体" w:cs="Times New Roman"/>
                <w:sz w:val="21"/>
                <w:szCs w:val="21"/>
              </w:rPr>
              <w:t xml:space="preserve"> 网络或书面材料等形式向教师</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学生</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 xml:space="preserve">家长等校内外各界人士公布，并得到理解和认可。 </w:t>
            </w:r>
          </w:p>
        </w:tc>
        <w:tc>
          <w:tcPr>
            <w:tcW w:w="1526"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69"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846" w:type="dxa"/>
            <w:vMerge w:val="continue"/>
            <w:shd w:val="clear" w:color="auto" w:fill="D8D8D8"/>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215"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741"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175"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4448" w:type="dxa"/>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④机构的办学宗旨和目标具有引领性和现实性。机构能够定期检查办学宗旨和目标的表述及内涵，必要时加以修订。</w:t>
            </w:r>
          </w:p>
        </w:tc>
        <w:tc>
          <w:tcPr>
            <w:tcW w:w="1526"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69"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846" w:type="dxa"/>
            <w:vMerge w:val="continue"/>
            <w:shd w:val="clear" w:color="auto" w:fill="D8D8D8"/>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215"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741"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175"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4448" w:type="dxa"/>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⑤机构培养目标和人才培养规格符合我国教育</w:t>
            </w:r>
            <w:r>
              <w:rPr>
                <w:rFonts w:hint="default" w:ascii="Times New Roman" w:hAnsi="Times New Roman" w:eastAsia="宋体" w:cs="Times New Roman"/>
                <w:sz w:val="21"/>
                <w:szCs w:val="21"/>
              </w:rPr>
              <w:t>方针，培养全面发展的社会合格人才。</w:t>
            </w:r>
          </w:p>
        </w:tc>
        <w:tc>
          <w:tcPr>
            <w:tcW w:w="1526"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69"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846" w:type="dxa"/>
            <w:vMerge w:val="continue"/>
            <w:shd w:val="clear" w:color="auto" w:fill="D8D8D8"/>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215"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741"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175"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4448" w:type="dxa"/>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⑥机构的办学目标和人才培养规格达到我国同等</w:t>
            </w:r>
            <w:r>
              <w:rPr>
                <w:rFonts w:hint="default" w:ascii="Times New Roman" w:hAnsi="Times New Roman" w:eastAsia="宋体" w:cs="Times New Roman"/>
                <w:spacing w:val="1"/>
                <w:sz w:val="21"/>
                <w:szCs w:val="21"/>
              </w:rPr>
              <w:t>教育层次的学生质量水平,并能向公众提供相关信</w:t>
            </w:r>
            <w:r>
              <w:rPr>
                <w:rFonts w:hint="default" w:ascii="Times New Roman" w:hAnsi="Times New Roman" w:eastAsia="宋体" w:cs="Times New Roman"/>
                <w:sz w:val="21"/>
                <w:szCs w:val="21"/>
              </w:rPr>
              <w:t>息。</w:t>
            </w:r>
          </w:p>
        </w:tc>
        <w:tc>
          <w:tcPr>
            <w:tcW w:w="1526"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69"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46" w:type="dxa"/>
            <w:vMerge w:val="continue"/>
            <w:shd w:val="clear" w:color="auto" w:fill="D8D8D8"/>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215"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741"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1175"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c>
          <w:tcPr>
            <w:tcW w:w="4448" w:type="dxa"/>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⑦机构的培养目标和人才培养规格符合社会经济</w:t>
            </w:r>
            <w:r>
              <w:rPr>
                <w:rFonts w:hint="default" w:ascii="Times New Roman" w:hAnsi="Times New Roman" w:eastAsia="宋体" w:cs="Times New Roman"/>
                <w:sz w:val="21"/>
                <w:szCs w:val="21"/>
              </w:rPr>
              <w:t>发展和学生身心发展的需要。</w:t>
            </w:r>
          </w:p>
        </w:tc>
        <w:tc>
          <w:tcPr>
            <w:tcW w:w="1526"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69" w:type="dxa"/>
            <w:vMerge w:val="continue"/>
            <w:noWrap w:val="0"/>
            <w:vAlign w:val="top"/>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spacing w:beforeAutospacing="0" w:afterAutospacing="0" w:line="400" w:lineRule="exact"/>
        <w:ind w:right="0"/>
        <w:textAlignment w:val="auto"/>
        <w:rPr>
          <w:rFonts w:hint="default" w:ascii="Times New Roman" w:hAnsi="Times New Roman" w:eastAsia="宋体" w:cs="Times New Roman"/>
          <w:sz w:val="24"/>
          <w:szCs w:val="2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1250"/>
        <w:gridCol w:w="1671"/>
        <w:gridCol w:w="1257"/>
        <w:gridCol w:w="3735"/>
        <w:gridCol w:w="1532"/>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8"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276"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01"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276"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827"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59"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684" w:type="dxa"/>
            <w:shd w:val="clear" w:color="auto" w:fill="D8D8D8"/>
            <w:noWrap w:val="0"/>
            <w:vAlign w:val="center"/>
          </w:tcPr>
          <w:p>
            <w:pPr>
              <w:keepNext w:val="0"/>
              <w:keepLines w:val="0"/>
              <w:pageBreakBefore w:val="0"/>
              <w:widowControl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38" w:type="dxa"/>
            <w:vMerge w:val="restart"/>
            <w:shd w:val="clear" w:color="auto" w:fill="D8D8D8"/>
            <w:noWrap w:val="0"/>
            <w:vAlign w:val="center"/>
          </w:tcPr>
          <w:p>
            <w:pPr>
              <w:keepNext w:val="0"/>
              <w:keepLines w:val="0"/>
              <w:pageBreakBefore w:val="0"/>
              <w:widowControl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 xml:space="preserve">1．办学宗旨与目标 </w:t>
            </w:r>
          </w:p>
          <w:p>
            <w:pPr>
              <w:keepNext w:val="0"/>
              <w:keepLines w:val="0"/>
              <w:pageBreakBefore w:val="0"/>
              <w:widowControl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（机构的办学宗旨能 够体现其办学理念和发展战略。机构有切合实际培养目标，并能确保培养目标的实现。）</w:t>
            </w:r>
          </w:p>
        </w:tc>
        <w:tc>
          <w:tcPr>
            <w:tcW w:w="1276" w:type="dxa"/>
            <w:vMerge w:val="restart"/>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01" w:type="dxa"/>
            <w:vMerge w:val="restart"/>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（2）机构的办学宗旨与</w:t>
            </w:r>
            <w:r>
              <w:rPr>
                <w:rFonts w:hint="default" w:ascii="Times New Roman" w:hAnsi="Times New Roman" w:eastAsia="宋体" w:cs="Times New Roman"/>
                <w:spacing w:val="12"/>
                <w:sz w:val="21"/>
                <w:szCs w:val="21"/>
              </w:rPr>
              <w:t>目标符合自身的定位和</w:t>
            </w:r>
            <w:r>
              <w:rPr>
                <w:rFonts w:hint="default" w:ascii="Times New Roman" w:hAnsi="Times New Roman" w:eastAsia="宋体" w:cs="Times New Roman"/>
                <w:sz w:val="21"/>
                <w:szCs w:val="21"/>
              </w:rPr>
              <w:t>发展水平。机构制定了切实可行的发展规划</w:t>
            </w:r>
            <w:r>
              <w:rPr>
                <w:rFonts w:hint="default" w:ascii="Times New Roman" w:hAnsi="Times New Roman" w:eastAsia="宋体" w:cs="Times New Roman"/>
                <w:spacing w:val="-70"/>
                <w:sz w:val="21"/>
                <w:szCs w:val="21"/>
              </w:rPr>
              <w:t>，</w:t>
            </w:r>
            <w:r>
              <w:rPr>
                <w:rFonts w:hint="default" w:ascii="Times New Roman" w:hAnsi="Times New Roman" w:eastAsia="宋体" w:cs="Times New Roman"/>
                <w:sz w:val="21"/>
                <w:szCs w:val="21"/>
              </w:rPr>
              <w:t>并有有力</w:t>
            </w:r>
            <w:r>
              <w:rPr>
                <w:rFonts w:hint="default" w:ascii="Times New Roman" w:hAnsi="Times New Roman" w:eastAsia="宋体" w:cs="Times New Roman"/>
                <w:spacing w:val="12"/>
                <w:sz w:val="21"/>
                <w:szCs w:val="21"/>
              </w:rPr>
              <w:t>的资源支撑和组织制度</w:t>
            </w:r>
            <w:r>
              <w:rPr>
                <w:rFonts w:hint="default" w:ascii="Times New Roman" w:hAnsi="Times New Roman" w:eastAsia="宋体" w:cs="Times New Roman"/>
                <w:sz w:val="21"/>
                <w:szCs w:val="21"/>
              </w:rPr>
              <w:t>保障。</w:t>
            </w:r>
          </w:p>
        </w:tc>
        <w:tc>
          <w:tcPr>
            <w:tcW w:w="1276" w:type="dxa"/>
            <w:vMerge w:val="restart"/>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27" w:type="dxa"/>
            <w:noWrap w:val="0"/>
            <w:vAlign w:val="top"/>
          </w:tcPr>
          <w:p>
            <w:pPr>
              <w:pStyle w:val="9"/>
              <w:keepNext w:val="0"/>
              <w:keepLines w:val="0"/>
              <w:pageBreakBefore w:val="0"/>
              <w:widowControl w:val="0"/>
              <w:numPr>
                <w:ilvl w:val="0"/>
                <w:numId w:val="9"/>
              </w:numPr>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机构能根据实际情况</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制定符合自身发展水平的发展规划，发展规划与办学宗旨和目标一致， 并制定有相应的实施计划</w:t>
            </w:r>
            <w:r>
              <w:rPr>
                <w:rFonts w:hint="default" w:ascii="Times New Roman" w:hAnsi="Times New Roman" w:eastAsia="宋体" w:cs="Times New Roman"/>
                <w:spacing w:val="-90"/>
                <w:sz w:val="21"/>
                <w:szCs w:val="21"/>
              </w:rPr>
              <w:t>。</w:t>
            </w:r>
          </w:p>
        </w:tc>
        <w:tc>
          <w:tcPr>
            <w:tcW w:w="1559"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684" w:type="dxa"/>
            <w:vMerge w:val="restart"/>
            <w:noWrap w:val="0"/>
            <w:vAlign w:val="top"/>
          </w:tcPr>
          <w:p>
            <w:pPr>
              <w:pStyle w:val="3"/>
              <w:keepNext w:val="0"/>
              <w:keepLines w:val="0"/>
              <w:pageBreakBefore w:val="0"/>
              <w:widowControl w:val="0"/>
              <w:numPr>
                <w:ilvl w:val="0"/>
                <w:numId w:val="10"/>
              </w:numPr>
              <w:kinsoku w:val="0"/>
              <w:wordWrap/>
              <w:overflowPunct w:val="0"/>
              <w:topLinePunct w:val="0"/>
              <w:autoSpaceDE/>
              <w:autoSpaceDN/>
              <w:bidi w:val="0"/>
              <w:adjustRightInd/>
              <w:snapToGrid w:val="0"/>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了解发展规划的指导思</w:t>
            </w:r>
            <w:r>
              <w:rPr>
                <w:rFonts w:hint="default" w:ascii="Times New Roman" w:hAnsi="Times New Roman" w:eastAsia="宋体" w:cs="Times New Roman"/>
                <w:sz w:val="21"/>
                <w:szCs w:val="21"/>
              </w:rPr>
              <w:t>想和制定过程；</w:t>
            </w:r>
          </w:p>
          <w:p>
            <w:pPr>
              <w:pStyle w:val="3"/>
              <w:keepNext w:val="0"/>
              <w:keepLines w:val="0"/>
              <w:pageBreakBefore w:val="0"/>
              <w:widowControl w:val="0"/>
              <w:numPr>
                <w:ilvl w:val="0"/>
                <w:numId w:val="10"/>
              </w:numPr>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关注规划中提到的保障</w:t>
            </w:r>
            <w:r>
              <w:rPr>
                <w:rFonts w:hint="default" w:ascii="Times New Roman" w:hAnsi="Times New Roman" w:eastAsia="宋体" w:cs="Times New Roman"/>
                <w:sz w:val="21"/>
                <w:szCs w:val="21"/>
              </w:rPr>
              <w:t>条件是否到位；</w:t>
            </w:r>
          </w:p>
          <w:p>
            <w:pPr>
              <w:pStyle w:val="3"/>
              <w:keepNext w:val="0"/>
              <w:keepLines w:val="0"/>
              <w:pageBreakBefore w:val="0"/>
              <w:widowControl w:val="0"/>
              <w:numPr>
                <w:ilvl w:val="0"/>
                <w:numId w:val="10"/>
              </w:numPr>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查看各部门</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 xml:space="preserve">分年度实施 </w:t>
            </w:r>
            <w:r>
              <w:rPr>
                <w:rFonts w:hint="default" w:ascii="Times New Roman" w:hAnsi="Times New Roman" w:eastAsia="宋体" w:cs="Times New Roman"/>
                <w:spacing w:val="12"/>
                <w:sz w:val="21"/>
                <w:szCs w:val="21"/>
              </w:rPr>
              <w:t>规划的阶段成果与记录</w:t>
            </w:r>
            <w:r>
              <w:rPr>
                <w:rFonts w:hint="default" w:ascii="Times New Roman" w:hAnsi="Times New Roman" w:eastAsia="宋体" w:cs="Times New Roman"/>
                <w:sz w:val="21"/>
                <w:szCs w:val="21"/>
              </w:rPr>
              <w:t>材料；</w:t>
            </w:r>
          </w:p>
          <w:p>
            <w:pPr>
              <w:pStyle w:val="3"/>
              <w:keepNext w:val="0"/>
              <w:keepLines w:val="0"/>
              <w:pageBreakBefore w:val="0"/>
              <w:widowControl w:val="0"/>
              <w:numPr>
                <w:ilvl w:val="0"/>
                <w:numId w:val="10"/>
              </w:numPr>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查看机构对规划实施自</w:t>
            </w:r>
            <w:r>
              <w:rPr>
                <w:rFonts w:hint="default" w:ascii="Times New Roman" w:hAnsi="Times New Roman" w:eastAsia="宋体" w:cs="Times New Roman"/>
                <w:sz w:val="21"/>
                <w:szCs w:val="21"/>
              </w:rPr>
              <w:t>我监控的原始材料</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听取</w:t>
            </w:r>
            <w:r>
              <w:rPr>
                <w:rFonts w:hint="default" w:ascii="Times New Roman" w:hAnsi="Times New Roman" w:eastAsia="宋体" w:cs="Times New Roman"/>
                <w:spacing w:val="12"/>
                <w:sz w:val="21"/>
                <w:szCs w:val="21"/>
              </w:rPr>
              <w:t>机构相关人员对规划实</w:t>
            </w:r>
            <w:r>
              <w:rPr>
                <w:rFonts w:hint="default" w:ascii="Times New Roman" w:hAnsi="Times New Roman" w:eastAsia="宋体" w:cs="Times New Roman"/>
                <w:sz w:val="21"/>
                <w:szCs w:val="21"/>
              </w:rPr>
              <w:t>施的总结与反思。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838" w:type="dxa"/>
            <w:vMerge w:val="continue"/>
            <w:shd w:val="clear" w:color="auto" w:fill="D8D8D8"/>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6" w:type="dxa"/>
            <w:vMerge w:val="continue"/>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1" w:type="dxa"/>
            <w:vMerge w:val="continue"/>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6" w:type="dxa"/>
            <w:vMerge w:val="continue"/>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27" w:type="dxa"/>
            <w:noWrap w:val="0"/>
            <w:vAlign w:val="top"/>
          </w:tcPr>
          <w:p>
            <w:pPr>
              <w:pStyle w:val="3"/>
              <w:keepNext w:val="0"/>
              <w:keepLines w:val="0"/>
              <w:pageBreakBefore w:val="0"/>
              <w:widowControl w:val="0"/>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②机构在制定发展规划和实施计划时</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能以多种形式广泛征求意见</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 xml:space="preserve">确保相关人员对发展规划的正确理解和认识。 </w:t>
            </w:r>
          </w:p>
        </w:tc>
        <w:tc>
          <w:tcPr>
            <w:tcW w:w="1559"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684" w:type="dxa"/>
            <w:vMerge w:val="continue"/>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838" w:type="dxa"/>
            <w:vMerge w:val="continue"/>
            <w:shd w:val="clear" w:color="auto" w:fill="D8D8D8"/>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6" w:type="dxa"/>
            <w:vMerge w:val="continue"/>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1" w:type="dxa"/>
            <w:vMerge w:val="continue"/>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6" w:type="dxa"/>
            <w:vMerge w:val="continue"/>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27"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③机构能为发展规划的实施提供有效的设施、人 员、经费等资源保障。</w:t>
            </w:r>
          </w:p>
        </w:tc>
        <w:tc>
          <w:tcPr>
            <w:tcW w:w="1559"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684" w:type="dxa"/>
            <w:vMerge w:val="continue"/>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vMerge w:val="continue"/>
            <w:shd w:val="clear" w:color="auto" w:fill="D8D8D8"/>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6" w:type="dxa"/>
            <w:vMerge w:val="continue"/>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1" w:type="dxa"/>
            <w:vMerge w:val="restart"/>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（3）机构的办学宗旨和</w:t>
            </w:r>
            <w:r>
              <w:rPr>
                <w:rFonts w:hint="default" w:ascii="Times New Roman" w:hAnsi="Times New Roman" w:eastAsia="宋体" w:cs="Times New Roman"/>
                <w:spacing w:val="12"/>
                <w:sz w:val="21"/>
                <w:szCs w:val="21"/>
              </w:rPr>
              <w:t>目标与教学和培养目标</w:t>
            </w:r>
            <w:r>
              <w:rPr>
                <w:rFonts w:hint="default" w:ascii="Times New Roman" w:hAnsi="Times New Roman" w:eastAsia="宋体" w:cs="Times New Roman"/>
                <w:sz w:val="21"/>
                <w:szCs w:val="21"/>
              </w:rPr>
              <w:t>之间具有高度一致性</w:t>
            </w:r>
            <w:r>
              <w:rPr>
                <w:rFonts w:hint="default" w:ascii="Times New Roman" w:hAnsi="Times New Roman" w:eastAsia="宋体" w:cs="Times New Roman"/>
                <w:spacing w:val="-70"/>
                <w:sz w:val="21"/>
                <w:szCs w:val="21"/>
              </w:rPr>
              <w:t>、</w:t>
            </w:r>
            <w:r>
              <w:rPr>
                <w:rFonts w:hint="default" w:ascii="Times New Roman" w:hAnsi="Times New Roman" w:eastAsia="宋体" w:cs="Times New Roman"/>
                <w:sz w:val="21"/>
                <w:szCs w:val="21"/>
              </w:rPr>
              <w:t>整体性和关联性</w:t>
            </w:r>
            <w:r>
              <w:rPr>
                <w:rFonts w:hint="default" w:ascii="Times New Roman" w:hAnsi="Times New Roman" w:eastAsia="宋体" w:cs="Times New Roman"/>
                <w:spacing w:val="-70"/>
                <w:sz w:val="21"/>
                <w:szCs w:val="21"/>
              </w:rPr>
              <w:t>，</w:t>
            </w:r>
            <w:r>
              <w:rPr>
                <w:rFonts w:hint="default" w:ascii="Times New Roman" w:hAnsi="Times New Roman" w:eastAsia="宋体" w:cs="Times New Roman"/>
                <w:sz w:val="21"/>
                <w:szCs w:val="21"/>
              </w:rPr>
              <w:t>关注于学生的学习成果</w:t>
            </w:r>
            <w:r>
              <w:rPr>
                <w:rFonts w:hint="default" w:ascii="Times New Roman" w:hAnsi="Times New Roman" w:eastAsia="宋体" w:cs="Times New Roman"/>
                <w:spacing w:val="-70"/>
                <w:sz w:val="21"/>
                <w:szCs w:val="21"/>
              </w:rPr>
              <w:t>、</w:t>
            </w:r>
            <w:r>
              <w:rPr>
                <w:rFonts w:hint="default" w:ascii="Times New Roman" w:hAnsi="Times New Roman" w:eastAsia="宋体" w:cs="Times New Roman"/>
                <w:sz w:val="21"/>
                <w:szCs w:val="21"/>
              </w:rPr>
              <w:t>机构的教育成效和改进提升。</w:t>
            </w:r>
          </w:p>
        </w:tc>
        <w:tc>
          <w:tcPr>
            <w:tcW w:w="1276" w:type="dxa"/>
            <w:vMerge w:val="restart"/>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27" w:type="dxa"/>
            <w:noWrap w:val="0"/>
            <w:vAlign w:val="top"/>
          </w:tcPr>
          <w:p>
            <w:pPr>
              <w:pStyle w:val="3"/>
              <w:keepNext w:val="0"/>
              <w:keepLines w:val="0"/>
              <w:pageBreakBefore w:val="0"/>
              <w:widowControl w:val="0"/>
              <w:numPr>
                <w:ilvl w:val="0"/>
                <w:numId w:val="11"/>
              </w:numPr>
              <w:kinsoku w:val="0"/>
              <w:wordWrap/>
              <w:overflowPunct w:val="0"/>
              <w:topLinePunct w:val="0"/>
              <w:autoSpaceDE/>
              <w:autoSpaceDN/>
              <w:bidi w:val="0"/>
              <w:adjustRightInd/>
              <w:snapToGrid w:val="0"/>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机构办学宗旨和目标的制定，尊重实际发展水平和需求</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 xml:space="preserve">遵循教育规律及中外合作办学特点。教学目标明确，层次清晰， 体现了办学宗旨和目标的要求。 </w:t>
            </w:r>
          </w:p>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559"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684" w:type="dxa"/>
            <w:vMerge w:val="restart"/>
            <w:noWrap w:val="0"/>
            <w:vAlign w:val="top"/>
          </w:tcPr>
          <w:p>
            <w:pPr>
              <w:pStyle w:val="9"/>
              <w:keepNext w:val="0"/>
              <w:keepLines w:val="0"/>
              <w:pageBreakBefore w:val="0"/>
              <w:widowControl w:val="0"/>
              <w:numPr>
                <w:ilvl w:val="0"/>
                <w:numId w:val="12"/>
              </w:numPr>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通过查阅文件、访问网站、访谈管理人员等了解机构办学宗旨、发展规划、培养方向和目标的一致性和关联性；</w:t>
            </w:r>
          </w:p>
          <w:p>
            <w:pPr>
              <w:pStyle w:val="9"/>
              <w:keepNext w:val="0"/>
              <w:keepLines w:val="0"/>
              <w:pageBreakBefore w:val="0"/>
              <w:widowControl w:val="0"/>
              <w:numPr>
                <w:ilvl w:val="0"/>
                <w:numId w:val="12"/>
              </w:numPr>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了解机构管理者、教学人员以及学生对办学宗旨、教学与培养目标的理解和认识；</w:t>
            </w:r>
          </w:p>
          <w:p>
            <w:pPr>
              <w:pStyle w:val="9"/>
              <w:keepNext w:val="0"/>
              <w:keepLines w:val="0"/>
              <w:pageBreakBefore w:val="0"/>
              <w:widowControl w:val="0"/>
              <w:numPr>
                <w:ilvl w:val="0"/>
                <w:numId w:val="12"/>
              </w:numPr>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了解相关人员对机构整体运行的意见，了解管理者对内部反馈和改进的理解以及对以学生为本的认识。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838" w:type="dxa"/>
            <w:vMerge w:val="continue"/>
            <w:tcBorders>
              <w:bottom w:val="single" w:color="auto" w:sz="4" w:space="0"/>
            </w:tcBorders>
            <w:shd w:val="clear" w:color="auto" w:fill="D8D8D8"/>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6" w:type="dxa"/>
            <w:vMerge w:val="continue"/>
            <w:tcBorders>
              <w:bottom w:val="single" w:color="auto" w:sz="4" w:space="0"/>
            </w:tcBorders>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1" w:type="dxa"/>
            <w:vMerge w:val="continue"/>
            <w:tcBorders>
              <w:bottom w:val="single" w:color="auto" w:sz="4" w:space="0"/>
            </w:tcBorders>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6" w:type="dxa"/>
            <w:vMerge w:val="continue"/>
            <w:tcBorders>
              <w:bottom w:val="single" w:color="auto" w:sz="4" w:space="0"/>
            </w:tcBorders>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27" w:type="dxa"/>
            <w:tcBorders>
              <w:bottom w:val="single" w:color="auto" w:sz="4" w:space="0"/>
            </w:tcBorders>
            <w:noWrap w:val="0"/>
            <w:vAlign w:val="top"/>
          </w:tcPr>
          <w:p>
            <w:pPr>
              <w:pStyle w:val="3"/>
              <w:keepNext w:val="0"/>
              <w:keepLines w:val="0"/>
              <w:pageBreakBefore w:val="0"/>
              <w:widowControl w:val="0"/>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②机构办学宗旨和目标尊重人才成长规律</w:t>
            </w:r>
            <w:r>
              <w:rPr>
                <w:rFonts w:hint="default" w:ascii="Times New Roman" w:hAnsi="Times New Roman" w:eastAsia="宋体" w:cs="Times New Roman"/>
                <w:spacing w:val="-65"/>
                <w:sz w:val="21"/>
                <w:szCs w:val="21"/>
              </w:rPr>
              <w:t>，</w:t>
            </w:r>
            <w:r>
              <w:rPr>
                <w:rFonts w:hint="default" w:ascii="Times New Roman" w:hAnsi="Times New Roman" w:eastAsia="宋体" w:cs="Times New Roman"/>
                <w:spacing w:val="-3"/>
                <w:sz w:val="21"/>
                <w:szCs w:val="21"/>
              </w:rPr>
              <w:t>体现了以学生为中心，为</w:t>
            </w:r>
            <w:r>
              <w:rPr>
                <w:rFonts w:hint="default" w:ascii="Times New Roman" w:hAnsi="Times New Roman" w:eastAsia="宋体" w:cs="Times New Roman"/>
                <w:sz w:val="21"/>
                <w:szCs w:val="21"/>
              </w:rPr>
              <w:t xml:space="preserve">学生发展服务的核心理念。 </w:t>
            </w:r>
          </w:p>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559" w:type="dxa"/>
            <w:tcBorders>
              <w:bottom w:val="single" w:color="auto" w:sz="4" w:space="0"/>
            </w:tcBorders>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684" w:type="dxa"/>
            <w:vMerge w:val="continue"/>
            <w:tcBorders>
              <w:bottom w:val="single" w:color="auto" w:sz="4" w:space="0"/>
            </w:tcBorders>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838" w:type="dxa"/>
            <w:vMerge w:val="continue"/>
            <w:shd w:val="clear" w:color="auto" w:fill="D8D8D8"/>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6" w:type="dxa"/>
            <w:vMerge w:val="continue"/>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1" w:type="dxa"/>
            <w:vMerge w:val="continue"/>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6" w:type="dxa"/>
            <w:vMerge w:val="continue"/>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27" w:type="dxa"/>
            <w:noWrap w:val="0"/>
            <w:vAlign w:val="top"/>
          </w:tcPr>
          <w:p>
            <w:pPr>
              <w:pStyle w:val="9"/>
              <w:keepNext w:val="0"/>
              <w:keepLines w:val="0"/>
              <w:pageBreakBefore w:val="0"/>
              <w:widowControl w:val="0"/>
              <w:numPr>
                <w:ilvl w:val="0"/>
                <w:numId w:val="11"/>
              </w:numPr>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机构的办学宗旨和目标体现了对整体</w:t>
            </w:r>
            <w:r>
              <w:rPr>
                <w:rFonts w:hint="default" w:ascii="Times New Roman" w:hAnsi="Times New Roman" w:eastAsia="宋体" w:cs="Times New Roman"/>
                <w:sz w:val="21"/>
                <w:szCs w:val="21"/>
              </w:rPr>
              <w:t>教育成效、运行体系持续改进和提升的关注。</w:t>
            </w:r>
          </w:p>
        </w:tc>
        <w:tc>
          <w:tcPr>
            <w:tcW w:w="1559" w:type="dxa"/>
            <w:noWrap w:val="0"/>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684" w:type="dxa"/>
            <w:vMerge w:val="continue"/>
            <w:noWrap w:val="0"/>
            <w:vAlign w:val="top"/>
          </w:tcPr>
          <w:p>
            <w:pPr>
              <w:keepNext w:val="0"/>
              <w:keepLines w:val="0"/>
              <w:pageBreakBefore w:val="0"/>
              <w:widowControl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spacing w:val="1"/>
          <w:szCs w:val="21"/>
          <w:lang w:val="en-US" w:eastAsia="zh-CN"/>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313"/>
        <w:gridCol w:w="2175"/>
        <w:gridCol w:w="1430"/>
        <w:gridCol w:w="3491"/>
        <w:gridCol w:w="150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24" w:type="dxa"/>
            <w:shd w:val="clear" w:color="auto" w:fill="BEBEBE" w:themeFill="background1" w:themeFillShade="BF"/>
            <w:vAlign w:val="center"/>
          </w:tcPr>
          <w:p>
            <w:pPr>
              <w:keepNext w:val="0"/>
              <w:keepLines w:val="0"/>
              <w:pageBreakBefore w:val="0"/>
              <w:widowControl w:val="0"/>
              <w:wordWrap/>
              <w:topLinePunct w:val="0"/>
              <w:autoSpaceDE/>
              <w:autoSpaceDN/>
              <w:bidi w:val="0"/>
              <w:adjustRightInd/>
              <w:ind w:left="0" w:leftChars="0" w:right="0" w:rightChars="0" w:firstLine="0" w:firstLineChars="0"/>
              <w:jc w:val="center"/>
              <w:textAlignment w:val="auto"/>
              <w:rPr>
                <w:rFonts w:hint="default" w:ascii="Times New Roman" w:hAnsi="Times New Roman" w:cs="Times New Roman"/>
                <w:vertAlign w:val="baseline"/>
              </w:rPr>
            </w:pPr>
            <w:r>
              <w:rPr>
                <w:rFonts w:hint="default" w:ascii="Times New Roman" w:hAnsi="Times New Roman" w:eastAsia="宋体" w:cs="Times New Roman"/>
                <w:b/>
                <w:sz w:val="21"/>
                <w:szCs w:val="21"/>
              </w:rPr>
              <w:t>一级指标</w:t>
            </w:r>
          </w:p>
        </w:tc>
        <w:tc>
          <w:tcPr>
            <w:tcW w:w="1342" w:type="dxa"/>
            <w:shd w:val="clear" w:color="auto" w:fill="BEBEBE" w:themeFill="background1" w:themeFillShade="BF"/>
            <w:vAlign w:val="center"/>
          </w:tcPr>
          <w:p>
            <w:pPr>
              <w:keepNext w:val="0"/>
              <w:keepLines w:val="0"/>
              <w:pageBreakBefore w:val="0"/>
              <w:widowControl w:val="0"/>
              <w:wordWrap/>
              <w:topLinePunct w:val="0"/>
              <w:autoSpaceDE/>
              <w:autoSpaceDN/>
              <w:bidi w:val="0"/>
              <w:adjustRightInd/>
              <w:ind w:left="0" w:leftChars="0" w:right="0" w:rightChars="0" w:firstLine="0" w:firstLineChars="0"/>
              <w:jc w:val="center"/>
              <w:textAlignment w:val="auto"/>
              <w:rPr>
                <w:rFonts w:hint="default" w:ascii="Times New Roman" w:hAnsi="Times New Roman" w:cs="Times New Roman"/>
                <w:vertAlign w:val="baseline"/>
              </w:rPr>
            </w:pPr>
            <w:r>
              <w:rPr>
                <w:rFonts w:hint="default" w:ascii="Times New Roman" w:hAnsi="Times New Roman" w:eastAsia="宋体" w:cs="Times New Roman"/>
                <w:b/>
                <w:sz w:val="21"/>
                <w:szCs w:val="21"/>
              </w:rPr>
              <w:t>评分等级</w:t>
            </w:r>
          </w:p>
        </w:tc>
        <w:tc>
          <w:tcPr>
            <w:tcW w:w="2222" w:type="dxa"/>
            <w:shd w:val="clear" w:color="auto" w:fill="BEBEBE" w:themeFill="background1" w:themeFillShade="BF"/>
            <w:vAlign w:val="center"/>
          </w:tcPr>
          <w:p>
            <w:pPr>
              <w:keepNext w:val="0"/>
              <w:keepLines w:val="0"/>
              <w:pageBreakBefore w:val="0"/>
              <w:widowControl w:val="0"/>
              <w:wordWrap/>
              <w:topLinePunct w:val="0"/>
              <w:autoSpaceDE/>
              <w:autoSpaceDN/>
              <w:bidi w:val="0"/>
              <w:adjustRightInd/>
              <w:ind w:left="0" w:leftChars="0" w:right="0" w:rightChars="0" w:firstLine="0" w:firstLineChars="0"/>
              <w:jc w:val="center"/>
              <w:textAlignment w:val="auto"/>
              <w:rPr>
                <w:rFonts w:hint="default" w:ascii="Times New Roman" w:hAnsi="Times New Roman" w:cs="Times New Roman"/>
                <w:vertAlign w:val="baseline"/>
              </w:rPr>
            </w:pPr>
            <w:r>
              <w:rPr>
                <w:rFonts w:hint="default" w:ascii="Times New Roman" w:hAnsi="Times New Roman" w:eastAsia="宋体" w:cs="Times New Roman"/>
                <w:b/>
                <w:sz w:val="21"/>
                <w:szCs w:val="21"/>
              </w:rPr>
              <w:t>二级指标</w:t>
            </w:r>
          </w:p>
        </w:tc>
        <w:tc>
          <w:tcPr>
            <w:tcW w:w="1455" w:type="dxa"/>
            <w:shd w:val="clear" w:color="auto" w:fill="BEBEBE" w:themeFill="background1" w:themeFillShade="BF"/>
            <w:vAlign w:val="center"/>
          </w:tcPr>
          <w:p>
            <w:pPr>
              <w:keepNext w:val="0"/>
              <w:keepLines w:val="0"/>
              <w:pageBreakBefore w:val="0"/>
              <w:widowControl w:val="0"/>
              <w:wordWrap/>
              <w:topLinePunct w:val="0"/>
              <w:autoSpaceDE/>
              <w:autoSpaceDN/>
              <w:bidi w:val="0"/>
              <w:adjustRightInd/>
              <w:ind w:left="0" w:leftChars="0" w:right="0" w:rightChars="0" w:firstLine="0" w:firstLineChars="0"/>
              <w:jc w:val="center"/>
              <w:textAlignment w:val="auto"/>
              <w:rPr>
                <w:rFonts w:hint="default" w:ascii="Times New Roman" w:hAnsi="Times New Roman" w:cs="Times New Roman"/>
                <w:vertAlign w:val="baseline"/>
              </w:rPr>
            </w:pPr>
            <w:r>
              <w:rPr>
                <w:rFonts w:hint="default" w:ascii="Times New Roman" w:hAnsi="Times New Roman" w:eastAsia="宋体" w:cs="Times New Roman"/>
                <w:b/>
                <w:sz w:val="21"/>
                <w:szCs w:val="21"/>
              </w:rPr>
              <w:t>评分等级</w:t>
            </w:r>
          </w:p>
        </w:tc>
        <w:tc>
          <w:tcPr>
            <w:tcW w:w="3578" w:type="dxa"/>
            <w:shd w:val="clear" w:color="auto" w:fill="BEBEBE" w:themeFill="background1" w:themeFillShade="BF"/>
            <w:vAlign w:val="center"/>
          </w:tcPr>
          <w:p>
            <w:pPr>
              <w:keepNext w:val="0"/>
              <w:keepLines w:val="0"/>
              <w:pageBreakBefore w:val="0"/>
              <w:widowControl w:val="0"/>
              <w:wordWrap/>
              <w:topLinePunct w:val="0"/>
              <w:autoSpaceDE/>
              <w:autoSpaceDN/>
              <w:bidi w:val="0"/>
              <w:adjustRightInd/>
              <w:ind w:left="0" w:leftChars="0" w:right="0" w:rightChars="0" w:firstLine="0" w:firstLineChars="0"/>
              <w:jc w:val="center"/>
              <w:textAlignment w:val="auto"/>
              <w:rPr>
                <w:rFonts w:hint="default" w:ascii="Times New Roman" w:hAnsi="Times New Roman" w:cs="Times New Roman"/>
                <w:vertAlign w:val="baseline"/>
              </w:rPr>
            </w:pPr>
            <w:r>
              <w:rPr>
                <w:rFonts w:hint="default" w:ascii="Times New Roman" w:hAnsi="Times New Roman" w:eastAsia="宋体" w:cs="Times New Roman"/>
                <w:b/>
                <w:sz w:val="21"/>
                <w:szCs w:val="21"/>
              </w:rPr>
              <w:t>观测点</w:t>
            </w:r>
          </w:p>
        </w:tc>
        <w:tc>
          <w:tcPr>
            <w:tcW w:w="1528" w:type="dxa"/>
            <w:shd w:val="clear" w:color="auto" w:fill="BEBEBE" w:themeFill="background1" w:themeFillShade="BF"/>
            <w:vAlign w:val="center"/>
          </w:tcPr>
          <w:p>
            <w:pPr>
              <w:keepNext w:val="0"/>
              <w:keepLines w:val="0"/>
              <w:pageBreakBefore w:val="0"/>
              <w:widowControl w:val="0"/>
              <w:wordWrap/>
              <w:topLinePunct w:val="0"/>
              <w:autoSpaceDE/>
              <w:autoSpaceDN/>
              <w:bidi w:val="0"/>
              <w:adjustRightInd/>
              <w:ind w:left="0" w:leftChars="0" w:right="0" w:rightChars="0" w:firstLine="0" w:firstLineChars="0"/>
              <w:jc w:val="center"/>
              <w:textAlignment w:val="auto"/>
              <w:rPr>
                <w:rFonts w:hint="default" w:ascii="Times New Roman" w:hAnsi="Times New Roman" w:cs="Times New Roman"/>
                <w:vertAlign w:val="baseline"/>
              </w:rPr>
            </w:pPr>
            <w:r>
              <w:rPr>
                <w:rFonts w:hint="default" w:ascii="Times New Roman" w:hAnsi="Times New Roman" w:eastAsia="宋体" w:cs="Times New Roman"/>
                <w:b/>
                <w:sz w:val="21"/>
                <w:szCs w:val="21"/>
              </w:rPr>
              <w:t>评分等级</w:t>
            </w:r>
          </w:p>
        </w:tc>
        <w:tc>
          <w:tcPr>
            <w:tcW w:w="2025" w:type="dxa"/>
            <w:shd w:val="clear" w:color="auto" w:fill="BEBEBE" w:themeFill="background1" w:themeFillShade="BF"/>
            <w:vAlign w:val="center"/>
          </w:tcPr>
          <w:p>
            <w:pPr>
              <w:keepNext w:val="0"/>
              <w:keepLines w:val="0"/>
              <w:pageBreakBefore w:val="0"/>
              <w:widowControl w:val="0"/>
              <w:wordWrap/>
              <w:topLinePunct w:val="0"/>
              <w:autoSpaceDE/>
              <w:autoSpaceDN/>
              <w:bidi w:val="0"/>
              <w:adjustRightInd/>
              <w:ind w:left="0" w:leftChars="0" w:right="0" w:rightChars="0" w:firstLine="0" w:firstLineChars="0"/>
              <w:jc w:val="center"/>
              <w:textAlignment w:val="auto"/>
              <w:rPr>
                <w:rFonts w:hint="default" w:ascii="Times New Roman" w:hAnsi="Times New Roman" w:cs="Times New Roman"/>
                <w:vertAlign w:val="baseline"/>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2024" w:type="dxa"/>
            <w:vMerge w:val="restart"/>
            <w:vAlign w:val="center"/>
          </w:tcPr>
          <w:p>
            <w:pPr>
              <w:keepNext w:val="0"/>
              <w:keepLines w:val="0"/>
              <w:pageBreakBefore w:val="0"/>
              <w:widowControl w:val="0"/>
              <w:wordWrap/>
              <w:topLinePunct w:val="0"/>
              <w:autoSpaceDE/>
              <w:autoSpaceDN/>
              <w:bidi w:val="0"/>
              <w:adjustRightInd/>
              <w:ind w:left="0" w:right="0" w:firstLine="0"/>
              <w:jc w:val="both"/>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 xml:space="preserve">1．办学宗旨与目标 </w:t>
            </w:r>
          </w:p>
          <w:p>
            <w:pPr>
              <w:keepNext w:val="0"/>
              <w:keepLines w:val="0"/>
              <w:pageBreakBefore w:val="0"/>
              <w:widowControl w:val="0"/>
              <w:wordWrap/>
              <w:topLinePunct w:val="0"/>
              <w:autoSpaceDE/>
              <w:autoSpaceDN/>
              <w:bidi w:val="0"/>
              <w:adjustRightInd/>
              <w:ind w:left="0" w:leftChars="0" w:right="0" w:rightChars="0" w:firstLine="0" w:firstLineChars="0"/>
              <w:jc w:val="both"/>
              <w:textAlignment w:val="auto"/>
              <w:rPr>
                <w:rFonts w:hint="default" w:ascii="Times New Roman" w:hAnsi="Times New Roman" w:cs="Times New Roman"/>
                <w:vertAlign w:val="baseline"/>
              </w:rPr>
            </w:pPr>
            <w:r>
              <w:rPr>
                <w:rFonts w:hint="default" w:ascii="Times New Roman" w:hAnsi="Times New Roman" w:eastAsia="宋体" w:cs="Times New Roman"/>
                <w:sz w:val="21"/>
                <w:szCs w:val="21"/>
              </w:rPr>
              <w:t>（机构的办学宗旨能够体现其办 学 理念和发展战略。机构有切合实际的培养目标，并能确保培养目标的实现。</w:t>
            </w:r>
          </w:p>
        </w:tc>
        <w:tc>
          <w:tcPr>
            <w:tcW w:w="1342" w:type="dxa"/>
            <w:vMerge w:val="restart"/>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kinsoku w:val="0"/>
              <w:wordWrap/>
              <w:overflowPunct w:val="0"/>
              <w:topLinePunct w:val="0"/>
              <w:autoSpaceDE/>
              <w:autoSpaceDN/>
              <w:bidi w:val="0"/>
              <w:adjustRightInd/>
              <w:spacing w:after="0"/>
              <w:ind w:left="0" w:leftChars="0" w:right="0" w:rightChars="0" w:firstLine="0" w:firstLineChars="0"/>
              <w:textAlignment w:val="auto"/>
              <w:rPr>
                <w:rFonts w:hint="default" w:ascii="Times New Roman" w:hAnsi="Times New Roman" w:cs="Times New Roman"/>
                <w:vertAlign w:val="baseline"/>
              </w:rPr>
            </w:pPr>
            <w:r>
              <w:rPr>
                <w:rFonts w:hint="default" w:ascii="Times New Roman" w:hAnsi="Times New Roman" w:eastAsia="宋体" w:cs="Times New Roman"/>
                <w:sz w:val="21"/>
                <w:szCs w:val="21"/>
              </w:rPr>
              <w:t xml:space="preserve"> </w:t>
            </w:r>
          </w:p>
        </w:tc>
        <w:tc>
          <w:tcPr>
            <w:tcW w:w="2222" w:type="dxa"/>
            <w:vMerge w:val="restart"/>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（4）机构有各项工作规章和</w:t>
            </w:r>
            <w:r>
              <w:rPr>
                <w:rFonts w:hint="default" w:ascii="Times New Roman" w:hAnsi="Times New Roman" w:eastAsia="宋体" w:cs="Times New Roman"/>
                <w:sz w:val="21"/>
                <w:szCs w:val="21"/>
              </w:rPr>
              <w:t>制度</w:t>
            </w:r>
            <w:r>
              <w:rPr>
                <w:rFonts w:hint="default" w:ascii="Times New Roman" w:hAnsi="Times New Roman" w:eastAsia="宋体" w:cs="Times New Roman"/>
                <w:spacing w:val="-70"/>
                <w:sz w:val="21"/>
                <w:szCs w:val="21"/>
              </w:rPr>
              <w:t>，</w:t>
            </w:r>
            <w:r>
              <w:rPr>
                <w:rFonts w:hint="default" w:ascii="Times New Roman" w:hAnsi="Times New Roman" w:eastAsia="宋体" w:cs="Times New Roman"/>
                <w:sz w:val="21"/>
                <w:szCs w:val="21"/>
              </w:rPr>
              <w:t>定</w:t>
            </w:r>
            <w:r>
              <w:rPr>
                <w:rFonts w:hint="default" w:ascii="Times New Roman" w:hAnsi="Times New Roman" w:eastAsia="宋体" w:cs="Times New Roman"/>
                <w:spacing w:val="12"/>
                <w:sz w:val="21"/>
                <w:szCs w:val="21"/>
              </w:rPr>
              <w:t>期对办学宗旨和目</w:t>
            </w:r>
            <w:r>
              <w:rPr>
                <w:rFonts w:hint="default" w:ascii="Times New Roman" w:hAnsi="Times New Roman" w:eastAsia="宋体" w:cs="Times New Roman"/>
                <w:sz w:val="21"/>
                <w:szCs w:val="21"/>
              </w:rPr>
              <w:t xml:space="preserve">标进行自我评估， </w:t>
            </w:r>
            <w:r>
              <w:rPr>
                <w:rFonts w:hint="default" w:ascii="Times New Roman" w:hAnsi="Times New Roman" w:eastAsia="宋体" w:cs="Times New Roman"/>
                <w:spacing w:val="12"/>
                <w:sz w:val="21"/>
                <w:szCs w:val="21"/>
              </w:rPr>
              <w:t>促进其</w:t>
            </w:r>
            <w:r>
              <w:rPr>
                <w:rFonts w:hint="default" w:ascii="Times New Roman" w:hAnsi="Times New Roman" w:eastAsia="宋体" w:cs="Times New Roman"/>
                <w:sz w:val="21"/>
                <w:szCs w:val="21"/>
              </w:rPr>
              <w:t xml:space="preserve">有效达成。 </w:t>
            </w:r>
          </w:p>
          <w:p>
            <w:pPr>
              <w:keepNext w:val="0"/>
              <w:keepLines w:val="0"/>
              <w:pageBreakBefore w:val="0"/>
              <w:widowControl w:val="0"/>
              <w:wordWrap/>
              <w:topLinePunct w:val="0"/>
              <w:autoSpaceDE/>
              <w:autoSpaceDN/>
              <w:bidi w:val="0"/>
              <w:adjustRightInd/>
              <w:ind w:left="0" w:leftChars="0" w:right="0" w:rightChars="0" w:firstLine="0" w:firstLineChars="0"/>
              <w:textAlignment w:val="auto"/>
              <w:rPr>
                <w:rFonts w:hint="default" w:ascii="Times New Roman" w:hAnsi="Times New Roman" w:cs="Times New Roman"/>
                <w:vertAlign w:val="baseline"/>
              </w:rPr>
            </w:pPr>
          </w:p>
        </w:tc>
        <w:tc>
          <w:tcPr>
            <w:tcW w:w="1455" w:type="dxa"/>
            <w:vMerge w:val="restart"/>
            <w:vAlign w:val="top"/>
          </w:tcPr>
          <w:p>
            <w:pPr>
              <w:pStyle w:val="3"/>
              <w:keepNext w:val="0"/>
              <w:keepLines w:val="0"/>
              <w:pageBreakBefore w:val="0"/>
              <w:widowControl w:val="0"/>
              <w:wordWrap/>
              <w:topLinePunct w:val="0"/>
              <w:autoSpaceDE/>
              <w:autoSpaceDN/>
              <w:bidi w:val="0"/>
              <w:adjustRightInd/>
              <w:spacing w:after="0"/>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wordWrap/>
              <w:topLinePunct w:val="0"/>
              <w:autoSpaceDE/>
              <w:autoSpaceDN/>
              <w:bidi w:val="0"/>
              <w:adjustRightInd/>
              <w:spacing w:after="0"/>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wordWrap/>
              <w:topLinePunct w:val="0"/>
              <w:autoSpaceDE/>
              <w:autoSpaceDN/>
              <w:bidi w:val="0"/>
              <w:adjustRightInd/>
              <w:spacing w:after="0"/>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widowControl w:val="0"/>
              <w:wordWrap/>
              <w:topLinePunct w:val="0"/>
              <w:autoSpaceDE/>
              <w:autoSpaceDN/>
              <w:bidi w:val="0"/>
              <w:adjustRightInd/>
              <w:spacing w:after="0"/>
              <w:ind w:left="0" w:right="0" w:firstLine="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Met□</w:t>
            </w:r>
          </w:p>
          <w:p>
            <w:pPr>
              <w:keepNext w:val="0"/>
              <w:keepLines w:val="0"/>
              <w:pageBreakBefore w:val="0"/>
              <w:widowControl w:val="0"/>
              <w:wordWrap/>
              <w:topLinePunct w:val="0"/>
              <w:autoSpaceDE/>
              <w:autoSpaceDN/>
              <w:bidi w:val="0"/>
              <w:adjustRightInd/>
              <w:ind w:left="0" w:leftChars="0" w:right="0" w:rightChars="0" w:firstLine="0" w:firstLineChars="0"/>
              <w:textAlignment w:val="auto"/>
              <w:rPr>
                <w:rFonts w:hint="default" w:ascii="Times New Roman" w:hAnsi="Times New Roman" w:cs="Times New Roman"/>
                <w:vertAlign w:val="baseline"/>
              </w:rPr>
            </w:pPr>
            <w:r>
              <w:rPr>
                <w:rFonts w:hint="default" w:ascii="Times New Roman" w:hAnsi="Times New Roman" w:eastAsia="宋体" w:cs="Times New Roman"/>
                <w:spacing w:val="-1"/>
                <w:kern w:val="0"/>
                <w:sz w:val="21"/>
                <w:szCs w:val="21"/>
              </w:rPr>
              <w:t xml:space="preserve">Not Met□ </w:t>
            </w:r>
          </w:p>
        </w:tc>
        <w:tc>
          <w:tcPr>
            <w:tcW w:w="3578" w:type="dxa"/>
            <w:vAlign w:val="top"/>
          </w:tcPr>
          <w:p>
            <w:pPr>
              <w:pStyle w:val="9"/>
              <w:keepNext w:val="0"/>
              <w:keepLines w:val="0"/>
              <w:pageBreakBefore w:val="0"/>
              <w:widowControl w:val="0"/>
              <w:numPr>
                <w:ilvl w:val="0"/>
                <w:numId w:val="13"/>
              </w:numPr>
              <w:wordWrap/>
              <w:topLinePunct w:val="0"/>
              <w:autoSpaceDE/>
              <w:autoSpaceDN/>
              <w:bidi w:val="0"/>
              <w:adjustRightInd/>
              <w:ind w:left="0" w:leftChars="0" w:right="0" w:rightChars="0" w:firstLine="0" w:firstLineChars="0"/>
              <w:textAlignment w:val="auto"/>
              <w:rPr>
                <w:rFonts w:hint="default" w:ascii="Times New Roman" w:hAnsi="Times New Roman" w:cs="Times New Roman"/>
                <w:vertAlign w:val="baseline"/>
              </w:rPr>
            </w:pPr>
            <w:r>
              <w:rPr>
                <w:rFonts w:hint="default" w:ascii="Times New Roman" w:hAnsi="Times New Roman" w:eastAsia="宋体" w:cs="Times New Roman"/>
                <w:sz w:val="21"/>
                <w:szCs w:val="21"/>
              </w:rPr>
              <w:t>机构有完备明晰的工作规章和制度</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并以网络或书面材料等形式告知教师</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学生</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家长等校内外相关人员</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在规章制度的制订和修订过程中，广泛吸纳有关人员的意见和建议。</w:t>
            </w:r>
          </w:p>
        </w:tc>
        <w:tc>
          <w:tcPr>
            <w:tcW w:w="1528" w:type="dxa"/>
            <w:vAlign w:val="top"/>
          </w:tcPr>
          <w:p>
            <w:pPr>
              <w:pStyle w:val="3"/>
              <w:keepNext w:val="0"/>
              <w:keepLines w:val="0"/>
              <w:pageBreakBefore w:val="0"/>
              <w:widowControl w:val="0"/>
              <w:kinsoku w:val="0"/>
              <w:wordWrap/>
              <w:overflowPunct w:val="0"/>
              <w:topLinePunct w:val="0"/>
              <w:autoSpaceDE/>
              <w:autoSpaceDN/>
              <w:bidi w:val="0"/>
              <w:adjustRightInd/>
              <w:spacing w:after="0"/>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idowControl w:val="0"/>
              <w:wordWrap/>
              <w:topLinePunct w:val="0"/>
              <w:autoSpaceDE/>
              <w:autoSpaceDN/>
              <w:bidi w:val="0"/>
              <w:adjustRightInd/>
              <w:ind w:left="0" w:leftChars="0" w:right="0" w:rightChars="0" w:firstLine="0" w:firstLineChars="0"/>
              <w:textAlignment w:val="auto"/>
              <w:rPr>
                <w:rFonts w:hint="default" w:ascii="Times New Roman" w:hAnsi="Times New Roman" w:cs="Times New Roman"/>
                <w:vertAlign w:val="baseline"/>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025" w:type="dxa"/>
            <w:vMerge w:val="restart"/>
            <w:vAlign w:val="top"/>
          </w:tcPr>
          <w:p>
            <w:pPr>
              <w:pStyle w:val="3"/>
              <w:keepNext w:val="0"/>
              <w:keepLines w:val="0"/>
              <w:pageBreakBefore w:val="0"/>
              <w:widowControl w:val="0"/>
              <w:numPr>
                <w:ilvl w:val="0"/>
                <w:numId w:val="14"/>
              </w:numPr>
              <w:tabs>
                <w:tab w:val="left" w:pos="526"/>
              </w:tabs>
              <w:kinsoku w:val="0"/>
              <w:wordWrap/>
              <w:overflowPunct w:val="0"/>
              <w:topLinePunct w:val="0"/>
              <w:autoSpaceDE/>
              <w:autoSpaceDN/>
              <w:bidi w:val="0"/>
              <w:adjustRightInd/>
              <w:snapToGrid w:val="0"/>
              <w:spacing w:after="0"/>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查看机构的重要规章制</w:t>
            </w:r>
            <w:r>
              <w:rPr>
                <w:rFonts w:hint="default" w:ascii="Times New Roman" w:hAnsi="Times New Roman" w:eastAsia="宋体" w:cs="Times New Roman"/>
                <w:spacing w:val="11"/>
                <w:sz w:val="21"/>
                <w:szCs w:val="21"/>
              </w:rPr>
              <w:t>度文本和实施情况的记</w:t>
            </w:r>
            <w:r>
              <w:rPr>
                <w:rFonts w:hint="default" w:ascii="Times New Roman" w:hAnsi="Times New Roman" w:eastAsia="宋体" w:cs="Times New Roman"/>
                <w:sz w:val="21"/>
                <w:szCs w:val="21"/>
              </w:rPr>
              <w:t>录材料；</w:t>
            </w:r>
          </w:p>
          <w:p>
            <w:pPr>
              <w:pStyle w:val="3"/>
              <w:keepNext w:val="0"/>
              <w:keepLines w:val="0"/>
              <w:pageBreakBefore w:val="0"/>
              <w:widowControl w:val="0"/>
              <w:numPr>
                <w:ilvl w:val="0"/>
                <w:numId w:val="14"/>
              </w:numPr>
              <w:tabs>
                <w:tab w:val="left" w:pos="526"/>
              </w:tabs>
              <w:kinsoku w:val="0"/>
              <w:wordWrap/>
              <w:overflowPunct w:val="0"/>
              <w:topLinePunct w:val="0"/>
              <w:autoSpaceDE/>
              <w:autoSpaceDN/>
              <w:bidi w:val="0"/>
              <w:adjustRightInd/>
              <w:snapToGrid w:val="0"/>
              <w:spacing w:after="0"/>
              <w:ind w:left="0" w:leftChars="0" w:right="0" w:rightChars="0" w:firstLine="0" w:firstLineChars="0"/>
              <w:jc w:val="both"/>
              <w:textAlignment w:val="auto"/>
              <w:rPr>
                <w:rFonts w:hint="default" w:ascii="Times New Roman" w:hAnsi="Times New Roman" w:cs="Times New Roman"/>
                <w:vertAlign w:val="baseline"/>
              </w:rPr>
            </w:pPr>
            <w:r>
              <w:rPr>
                <w:rFonts w:hint="default" w:ascii="Times New Roman" w:hAnsi="Times New Roman" w:eastAsia="宋体" w:cs="Times New Roman"/>
                <w:sz w:val="21"/>
                <w:szCs w:val="21"/>
              </w:rPr>
              <w:t>询问教职人员</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学生等对规章制度的意见和感受。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2024" w:type="dxa"/>
            <w:vMerge w:val="continue"/>
            <w:vAlign w:val="top"/>
          </w:tcPr>
          <w:p>
            <w:pPr>
              <w:rPr>
                <w:rFonts w:hint="default" w:ascii="Times New Roman" w:hAnsi="Times New Roman" w:cs="Times New Roman"/>
                <w:vertAlign w:val="baseline"/>
              </w:rPr>
            </w:pPr>
          </w:p>
        </w:tc>
        <w:tc>
          <w:tcPr>
            <w:tcW w:w="1342" w:type="dxa"/>
            <w:vMerge w:val="continue"/>
            <w:vAlign w:val="top"/>
          </w:tcPr>
          <w:p>
            <w:pPr>
              <w:rPr>
                <w:rFonts w:hint="default" w:ascii="Times New Roman" w:hAnsi="Times New Roman" w:cs="Times New Roman"/>
                <w:vertAlign w:val="baseline"/>
              </w:rPr>
            </w:pPr>
          </w:p>
        </w:tc>
        <w:tc>
          <w:tcPr>
            <w:tcW w:w="2222" w:type="dxa"/>
            <w:vMerge w:val="continue"/>
            <w:vAlign w:val="top"/>
          </w:tcPr>
          <w:p>
            <w:pPr>
              <w:rPr>
                <w:rFonts w:hint="default" w:ascii="Times New Roman" w:hAnsi="Times New Roman" w:cs="Times New Roman"/>
                <w:vertAlign w:val="baseline"/>
              </w:rPr>
            </w:pPr>
          </w:p>
        </w:tc>
        <w:tc>
          <w:tcPr>
            <w:tcW w:w="1455" w:type="dxa"/>
            <w:vMerge w:val="continue"/>
            <w:vAlign w:val="top"/>
          </w:tcPr>
          <w:p>
            <w:pPr>
              <w:rPr>
                <w:rFonts w:hint="default" w:ascii="Times New Roman" w:hAnsi="Times New Roman" w:cs="Times New Roman"/>
                <w:vertAlign w:val="baseline"/>
              </w:rPr>
            </w:pPr>
          </w:p>
        </w:tc>
        <w:tc>
          <w:tcPr>
            <w:tcW w:w="3578" w:type="dxa"/>
            <w:vAlign w:val="top"/>
          </w:tcPr>
          <w:p>
            <w:pPr>
              <w:pStyle w:val="3"/>
              <w:kinsoku w:val="0"/>
              <w:overflowPunct w:val="0"/>
              <w:ind w:left="0" w:leftChars="0"/>
              <w:rPr>
                <w:rFonts w:hint="default" w:ascii="Times New Roman" w:hAnsi="Times New Roman" w:cs="Times New Roman"/>
                <w:vertAlign w:val="baseline"/>
              </w:rPr>
            </w:pPr>
            <w:r>
              <w:rPr>
                <w:rFonts w:hint="default" w:ascii="Times New Roman" w:hAnsi="Times New Roman" w:eastAsia="宋体" w:cs="Times New Roman"/>
              </w:rPr>
              <w:t>②</w:t>
            </w:r>
            <w:r>
              <w:rPr>
                <w:rFonts w:hint="default" w:ascii="Times New Roman" w:hAnsi="Times New Roman" w:eastAsia="宋体" w:cs="Times New Roman"/>
                <w:spacing w:val="5"/>
              </w:rPr>
              <w:t>机构能够对整体规划的实施和宗旨目标的达成</w:t>
            </w:r>
            <w:r>
              <w:rPr>
                <w:rFonts w:hint="default" w:ascii="Times New Roman" w:hAnsi="Times New Roman" w:eastAsia="宋体" w:cs="Times New Roman"/>
              </w:rPr>
              <w:t>度进行切合实际的自我评价</w:t>
            </w:r>
            <w:r>
              <w:rPr>
                <w:rFonts w:hint="default" w:ascii="Times New Roman" w:hAnsi="Times New Roman" w:eastAsia="宋体" w:cs="Times New Roman"/>
                <w:spacing w:val="-65"/>
              </w:rPr>
              <w:t>，</w:t>
            </w:r>
            <w:r>
              <w:rPr>
                <w:rFonts w:hint="default" w:ascii="Times New Roman" w:hAnsi="Times New Roman" w:eastAsia="宋体" w:cs="Times New Roman"/>
              </w:rPr>
              <w:t>建立“总体规划—落实执行—绩效评估”的内部管理机制。</w:t>
            </w:r>
          </w:p>
        </w:tc>
        <w:tc>
          <w:tcPr>
            <w:tcW w:w="1528" w:type="dxa"/>
            <w:vAlign w:val="top"/>
          </w:tcPr>
          <w:p>
            <w:pPr>
              <w:pStyle w:val="3"/>
              <w:kinsoku w:val="0"/>
              <w:overflowPunct w:val="0"/>
              <w:spacing w:before="84"/>
              <w:ind w:left="0"/>
              <w:rPr>
                <w:rFonts w:hint="default" w:ascii="Times New Roman" w:hAnsi="Times New Roman" w:eastAsia="宋体" w:cs="Times New Roman"/>
              </w:rPr>
            </w:pPr>
            <w:r>
              <w:rPr>
                <w:rFonts w:hint="default" w:ascii="Times New Roman" w:hAnsi="Times New Roman" w:eastAsia="宋体" w:cs="Times New Roman"/>
                <w:spacing w:val="-1"/>
              </w:rPr>
              <w:t>FM□</w:t>
            </w:r>
            <w:r>
              <w:rPr>
                <w:rFonts w:hint="default" w:ascii="Times New Roman" w:hAnsi="Times New Roman" w:eastAsia="宋体" w:cs="Times New Roman"/>
              </w:rPr>
              <w:t xml:space="preserve">  </w:t>
            </w:r>
            <w:r>
              <w:rPr>
                <w:rFonts w:hint="default" w:ascii="Times New Roman" w:hAnsi="Times New Roman" w:eastAsia="宋体" w:cs="Times New Roman"/>
                <w:spacing w:val="-1"/>
              </w:rPr>
              <w:t>PM</w:t>
            </w:r>
            <w:r>
              <w:rPr>
                <w:rFonts w:hint="default" w:ascii="Times New Roman" w:hAnsi="Times New Roman" w:eastAsia="宋体" w:cs="Times New Roman"/>
              </w:rPr>
              <w:t xml:space="preserve"> □</w:t>
            </w:r>
          </w:p>
          <w:p>
            <w:pPr>
              <w:rPr>
                <w:rFonts w:hint="default" w:ascii="Times New Roman" w:hAnsi="Times New Roman" w:cs="Times New Roman"/>
                <w:vertAlign w:val="baseline"/>
              </w:rPr>
            </w:pPr>
            <w:r>
              <w:rPr>
                <w:rFonts w:hint="default" w:ascii="Times New Roman" w:hAnsi="Times New Roman" w:cs="Times New Roman"/>
                <w:spacing w:val="-1"/>
                <w:position w:val="7"/>
                <w:sz w:val="18"/>
                <w:szCs w:val="18"/>
              </w:rPr>
              <w:t>NM</w:t>
            </w:r>
            <w:r>
              <w:rPr>
                <w:rFonts w:hint="default" w:ascii="Times New Roman" w:hAnsi="Times New Roman" w:cs="Times New Roman"/>
                <w:position w:val="7"/>
                <w:sz w:val="18"/>
                <w:szCs w:val="18"/>
              </w:rPr>
              <w:t xml:space="preserve">□  </w:t>
            </w:r>
            <w:r>
              <w:rPr>
                <w:rFonts w:hint="default" w:ascii="Times New Roman" w:hAnsi="Times New Roman" w:cs="Times New Roman"/>
                <w:spacing w:val="-1"/>
                <w:position w:val="7"/>
                <w:sz w:val="18"/>
                <w:szCs w:val="18"/>
              </w:rPr>
              <w:t>NA</w:t>
            </w:r>
            <w:r>
              <w:rPr>
                <w:rFonts w:hint="default" w:ascii="Times New Roman" w:hAnsi="Times New Roman" w:cs="Times New Roman"/>
                <w:spacing w:val="1"/>
                <w:position w:val="7"/>
                <w:sz w:val="18"/>
                <w:szCs w:val="18"/>
              </w:rPr>
              <w:t>□</w:t>
            </w:r>
          </w:p>
        </w:tc>
        <w:tc>
          <w:tcPr>
            <w:tcW w:w="2025" w:type="dxa"/>
            <w:vMerge w:val="continue"/>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2024" w:type="dxa"/>
            <w:vMerge w:val="continue"/>
            <w:vAlign w:val="top"/>
          </w:tcPr>
          <w:p>
            <w:pPr>
              <w:rPr>
                <w:rFonts w:hint="default" w:ascii="Times New Roman" w:hAnsi="Times New Roman" w:cs="Times New Roman"/>
                <w:vertAlign w:val="baseline"/>
              </w:rPr>
            </w:pPr>
          </w:p>
        </w:tc>
        <w:tc>
          <w:tcPr>
            <w:tcW w:w="1342" w:type="dxa"/>
            <w:vMerge w:val="continue"/>
            <w:vAlign w:val="top"/>
          </w:tcPr>
          <w:p>
            <w:pPr>
              <w:rPr>
                <w:rFonts w:hint="default" w:ascii="Times New Roman" w:hAnsi="Times New Roman" w:cs="Times New Roman"/>
                <w:vertAlign w:val="baseline"/>
              </w:rPr>
            </w:pPr>
          </w:p>
        </w:tc>
        <w:tc>
          <w:tcPr>
            <w:tcW w:w="2222" w:type="dxa"/>
            <w:vMerge w:val="continue"/>
            <w:vAlign w:val="top"/>
          </w:tcPr>
          <w:p>
            <w:pPr>
              <w:rPr>
                <w:rFonts w:hint="default" w:ascii="Times New Roman" w:hAnsi="Times New Roman" w:cs="Times New Roman"/>
                <w:vertAlign w:val="baseline"/>
              </w:rPr>
            </w:pPr>
          </w:p>
        </w:tc>
        <w:tc>
          <w:tcPr>
            <w:tcW w:w="1455" w:type="dxa"/>
            <w:vMerge w:val="continue"/>
            <w:vAlign w:val="top"/>
          </w:tcPr>
          <w:p>
            <w:pPr>
              <w:rPr>
                <w:rFonts w:hint="default" w:ascii="Times New Roman" w:hAnsi="Times New Roman" w:cs="Times New Roman"/>
                <w:vertAlign w:val="baseline"/>
              </w:rPr>
            </w:pPr>
          </w:p>
        </w:tc>
        <w:tc>
          <w:tcPr>
            <w:tcW w:w="3578" w:type="dxa"/>
            <w:vAlign w:val="top"/>
          </w:tcPr>
          <w:p>
            <w:pPr>
              <w:pStyle w:val="3"/>
              <w:kinsoku w:val="0"/>
              <w:overflowPunct w:val="0"/>
              <w:ind w:left="0" w:leftChars="0"/>
              <w:jc w:val="both"/>
              <w:rPr>
                <w:rFonts w:hint="default" w:ascii="Times New Roman" w:hAnsi="Times New Roman" w:cs="Times New Roman"/>
                <w:vertAlign w:val="baseline"/>
              </w:rPr>
            </w:pPr>
            <w:r>
              <w:rPr>
                <w:rFonts w:hint="default" w:ascii="Times New Roman" w:hAnsi="Times New Roman" w:cs="Times New Roman"/>
              </w:rPr>
              <w:t>③</w:t>
            </w:r>
            <w:r>
              <w:rPr>
                <w:rFonts w:hint="default" w:ascii="Times New Roman" w:hAnsi="Times New Roman" w:eastAsia="宋体" w:cs="Times New Roman"/>
                <w:spacing w:val="1"/>
              </w:rPr>
              <w:t>机构借助评估-反馈的自我改进机制，做出有效</w:t>
            </w:r>
            <w:r>
              <w:rPr>
                <w:rFonts w:hint="default" w:ascii="Times New Roman" w:hAnsi="Times New Roman" w:eastAsia="宋体" w:cs="Times New Roman"/>
              </w:rPr>
              <w:t>的决策</w:t>
            </w:r>
            <w:r>
              <w:rPr>
                <w:rFonts w:hint="default" w:ascii="Times New Roman" w:hAnsi="Times New Roman" w:eastAsia="宋体" w:cs="Times New Roman"/>
                <w:spacing w:val="-78"/>
              </w:rPr>
              <w:t>，</w:t>
            </w:r>
            <w:r>
              <w:rPr>
                <w:rFonts w:hint="default" w:ascii="Times New Roman" w:hAnsi="Times New Roman" w:eastAsia="宋体" w:cs="Times New Roman"/>
              </w:rPr>
              <w:t>调整办学计划和资源配置</w:t>
            </w:r>
            <w:r>
              <w:rPr>
                <w:rFonts w:hint="default" w:ascii="Times New Roman" w:hAnsi="Times New Roman" w:eastAsia="宋体" w:cs="Times New Roman"/>
                <w:spacing w:val="-78"/>
              </w:rPr>
              <w:t>，</w:t>
            </w:r>
            <w:r>
              <w:rPr>
                <w:rFonts w:hint="default" w:ascii="Times New Roman" w:hAnsi="Times New Roman" w:eastAsia="宋体" w:cs="Times New Roman"/>
              </w:rPr>
              <w:t>优化教育过程， 改善学生学习和机构运作</w:t>
            </w:r>
            <w:r>
              <w:rPr>
                <w:rFonts w:hint="default" w:ascii="Times New Roman" w:hAnsi="Times New Roman" w:eastAsia="宋体" w:cs="Times New Roman"/>
                <w:spacing w:val="-65"/>
              </w:rPr>
              <w:t>，</w:t>
            </w:r>
            <w:r>
              <w:rPr>
                <w:rFonts w:hint="default" w:ascii="Times New Roman" w:hAnsi="Times New Roman" w:eastAsia="宋体" w:cs="Times New Roman"/>
              </w:rPr>
              <w:t xml:space="preserve">有效实现办学宗旨和目标。 </w:t>
            </w:r>
          </w:p>
        </w:tc>
        <w:tc>
          <w:tcPr>
            <w:tcW w:w="1528" w:type="dxa"/>
            <w:vAlign w:val="top"/>
          </w:tcPr>
          <w:p>
            <w:pPr>
              <w:pStyle w:val="3"/>
              <w:kinsoku w:val="0"/>
              <w:overflowPunct w:val="0"/>
              <w:spacing w:before="84"/>
              <w:ind w:left="0"/>
              <w:rPr>
                <w:rFonts w:hint="default" w:ascii="Times New Roman" w:hAnsi="Times New Roman" w:eastAsia="宋体" w:cs="Times New Roman"/>
              </w:rPr>
            </w:pPr>
            <w:r>
              <w:rPr>
                <w:rFonts w:hint="default" w:ascii="Times New Roman" w:hAnsi="Times New Roman" w:eastAsia="宋体" w:cs="Times New Roman"/>
                <w:spacing w:val="-1"/>
              </w:rPr>
              <w:t>FM□</w:t>
            </w:r>
            <w:r>
              <w:rPr>
                <w:rFonts w:hint="default" w:ascii="Times New Roman" w:hAnsi="Times New Roman" w:eastAsia="宋体" w:cs="Times New Roman"/>
              </w:rPr>
              <w:t xml:space="preserve">  </w:t>
            </w:r>
            <w:r>
              <w:rPr>
                <w:rFonts w:hint="default" w:ascii="Times New Roman" w:hAnsi="Times New Roman" w:eastAsia="宋体" w:cs="Times New Roman"/>
                <w:spacing w:val="-1"/>
              </w:rPr>
              <w:t>PM</w:t>
            </w:r>
            <w:r>
              <w:rPr>
                <w:rFonts w:hint="default" w:ascii="Times New Roman" w:hAnsi="Times New Roman" w:eastAsia="宋体" w:cs="Times New Roman"/>
              </w:rPr>
              <w:t xml:space="preserve"> □</w:t>
            </w:r>
          </w:p>
          <w:p>
            <w:pPr>
              <w:rPr>
                <w:rFonts w:hint="default" w:ascii="Times New Roman" w:hAnsi="Times New Roman" w:cs="Times New Roman"/>
                <w:vertAlign w:val="baseline"/>
              </w:rPr>
            </w:pPr>
            <w:r>
              <w:rPr>
                <w:rFonts w:hint="default" w:ascii="Times New Roman" w:hAnsi="Times New Roman" w:cs="Times New Roman"/>
                <w:spacing w:val="-1"/>
                <w:position w:val="7"/>
                <w:sz w:val="18"/>
                <w:szCs w:val="18"/>
              </w:rPr>
              <w:t>NM</w:t>
            </w:r>
            <w:r>
              <w:rPr>
                <w:rFonts w:hint="default" w:ascii="Times New Roman" w:hAnsi="Times New Roman" w:cs="Times New Roman"/>
                <w:position w:val="7"/>
                <w:sz w:val="18"/>
                <w:szCs w:val="18"/>
              </w:rPr>
              <w:t xml:space="preserve">□  </w:t>
            </w:r>
            <w:r>
              <w:rPr>
                <w:rFonts w:hint="default" w:ascii="Times New Roman" w:hAnsi="Times New Roman" w:cs="Times New Roman"/>
                <w:spacing w:val="-1"/>
                <w:position w:val="7"/>
                <w:sz w:val="18"/>
                <w:szCs w:val="18"/>
              </w:rPr>
              <w:t>NA</w:t>
            </w:r>
            <w:r>
              <w:rPr>
                <w:rFonts w:hint="default" w:ascii="Times New Roman" w:hAnsi="Times New Roman" w:cs="Times New Roman"/>
                <w:spacing w:val="1"/>
                <w:position w:val="7"/>
                <w:sz w:val="18"/>
                <w:szCs w:val="18"/>
              </w:rPr>
              <w:t>□</w:t>
            </w:r>
          </w:p>
        </w:tc>
        <w:tc>
          <w:tcPr>
            <w:tcW w:w="2025" w:type="dxa"/>
            <w:vMerge w:val="continue"/>
          </w:tcPr>
          <w:p>
            <w:pPr>
              <w:rPr>
                <w:rFonts w:hint="default" w:ascii="Times New Roman" w:hAnsi="Times New Roman" w:cs="Times New Roman"/>
                <w:vertAlign w:val="baseline"/>
              </w:rPr>
            </w:pPr>
          </w:p>
        </w:tc>
      </w:tr>
    </w:tbl>
    <w:p>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default" w:ascii="Times New Roman" w:hAnsi="Times New Roman" w:cs="Times New Roman" w:eastAsiaTheme="minorEastAsia"/>
          <w:bCs/>
          <w:color w:val="auto"/>
          <w:sz w:val="24"/>
          <w:szCs w:val="24"/>
        </w:rPr>
      </w:pPr>
    </w:p>
    <w:p>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default" w:ascii="Times New Roman" w:hAnsi="Times New Roman" w:cs="Times New Roman" w:eastAsiaTheme="minorEastAsia"/>
          <w:bCs/>
          <w:color w:val="auto"/>
          <w:sz w:val="24"/>
          <w:szCs w:val="24"/>
        </w:rPr>
      </w:pPr>
    </w:p>
    <w:p>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default" w:ascii="Times New Roman" w:hAnsi="Times New Roman" w:cs="Times New Roman" w:eastAsiaTheme="minorEastAsia"/>
          <w:bCs/>
          <w:color w:val="auto"/>
          <w:sz w:val="24"/>
          <w:szCs w:val="24"/>
        </w:rPr>
      </w:pPr>
    </w:p>
    <w:p>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default" w:ascii="Times New Roman" w:hAnsi="Times New Roman" w:cs="Times New Roman" w:eastAsiaTheme="minorEastAsia"/>
          <w:bCs/>
          <w:color w:val="auto"/>
          <w:sz w:val="24"/>
          <w:szCs w:val="2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1210"/>
        <w:gridCol w:w="1863"/>
        <w:gridCol w:w="1333"/>
        <w:gridCol w:w="3964"/>
        <w:gridCol w:w="148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8"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228"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900"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355"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4067"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14"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259"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38" w:type="dxa"/>
            <w:vMerge w:val="restart"/>
            <w:shd w:val="clear" w:color="auto" w:fill="D8D8D8"/>
            <w:noWrap w:val="0"/>
            <w:vAlign w:val="center"/>
          </w:tcPr>
          <w:p>
            <w:pPr>
              <w:keepNext w:val="0"/>
              <w:keepLines w:val="0"/>
              <w:pageBreakBefore w:val="0"/>
              <w:kinsoku w:val="0"/>
              <w:wordWrap/>
              <w:overflowPunct w:val="0"/>
              <w:topLinePunct w:val="0"/>
              <w:autoSpaceDE/>
              <w:autoSpaceDN/>
              <w:bidi w:val="0"/>
              <w:spacing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2．党建工作</w:t>
            </w:r>
            <w:r>
              <w:rPr>
                <w:rFonts w:hint="default" w:ascii="Times New Roman" w:hAnsi="Times New Roman" w:eastAsia="宋体" w:cs="Times New Roman"/>
                <w:b/>
                <w:bCs/>
                <w:w w:val="99"/>
                <w:sz w:val="21"/>
                <w:szCs w:val="21"/>
              </w:rPr>
              <w:t xml:space="preserve"> </w:t>
            </w:r>
          </w:p>
          <w:p>
            <w:pPr>
              <w:keepNext w:val="0"/>
              <w:keepLines w:val="0"/>
              <w:pageBreakBefore w:val="0"/>
              <w:wordWrap/>
              <w:topLinePunct w:val="0"/>
              <w:autoSpaceDE/>
              <w:autoSpaceDN/>
              <w:bidi w:val="0"/>
              <w:spacing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（机构</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9"/>
                <w:sz w:val="21"/>
                <w:szCs w:val="21"/>
              </w:rPr>
              <w:t>按照中外合作办学党建工作的总体要求，做好顶层设计，设置党的组织，开展党的工作。</w:t>
            </w:r>
            <w:r>
              <w:rPr>
                <w:rFonts w:hint="default" w:ascii="Times New Roman" w:hAnsi="Times New Roman" w:eastAsia="宋体" w:cs="Times New Roman"/>
                <w:sz w:val="21"/>
                <w:szCs w:val="21"/>
              </w:rPr>
              <w:t>）</w:t>
            </w:r>
          </w:p>
        </w:tc>
        <w:tc>
          <w:tcPr>
            <w:tcW w:w="1228" w:type="dxa"/>
            <w:vMerge w:val="restart"/>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1900" w:type="dxa"/>
            <w:vMerge w:val="restart"/>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（1）机构制定了党的组织建设制度，设置了规范的党组织，建成了一支强有力的党务工作队伍</w:t>
            </w:r>
            <w:r>
              <w:rPr>
                <w:rFonts w:hint="default" w:ascii="Times New Roman" w:hAnsi="Times New Roman" w:eastAsia="宋体" w:cs="Times New Roman"/>
                <w:sz w:val="21"/>
                <w:szCs w:val="21"/>
              </w:rPr>
              <w:t xml:space="preserve">。 </w:t>
            </w:r>
          </w:p>
        </w:tc>
        <w:tc>
          <w:tcPr>
            <w:tcW w:w="1355" w:type="dxa"/>
            <w:vMerge w:val="restart"/>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4067" w:type="dxa"/>
            <w:noWrap w:val="0"/>
            <w:vAlign w:val="top"/>
          </w:tcPr>
          <w:p>
            <w:pPr>
              <w:pStyle w:val="9"/>
              <w:keepNext w:val="0"/>
              <w:keepLines w:val="0"/>
              <w:pageBreakBefore w:val="0"/>
              <w:numPr>
                <w:ilvl w:val="0"/>
                <w:numId w:val="15"/>
              </w:numPr>
              <w:wordWrap/>
              <w:topLinePunct w:val="0"/>
              <w:autoSpaceDE/>
              <w:autoSpaceDN/>
              <w:bidi w:val="0"/>
              <w:spacing w:line="240" w:lineRule="auto"/>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机构章程等文件中有关于党组织建设制度、组织生活的明确规定</w:t>
            </w:r>
            <w:r>
              <w:rPr>
                <w:rFonts w:hint="default" w:ascii="Times New Roman" w:hAnsi="Times New Roman" w:eastAsia="宋体" w:cs="Times New Roman"/>
                <w:sz w:val="21"/>
                <w:szCs w:val="21"/>
              </w:rPr>
              <w:t>。</w:t>
            </w:r>
          </w:p>
        </w:tc>
        <w:tc>
          <w:tcPr>
            <w:tcW w:w="1514"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restart"/>
            <w:noWrap w:val="0"/>
            <w:vAlign w:val="top"/>
          </w:tcPr>
          <w:p>
            <w:pPr>
              <w:pStyle w:val="3"/>
              <w:keepNext w:val="0"/>
              <w:keepLines w:val="0"/>
              <w:pageBreakBefore w:val="0"/>
              <w:numPr>
                <w:ilvl w:val="0"/>
                <w:numId w:val="16"/>
              </w:numPr>
              <w:tabs>
                <w:tab w:val="left" w:pos="526"/>
              </w:tabs>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查看党组织建设制度、组织生活的相关文件和记录等</w:t>
            </w:r>
            <w:r>
              <w:rPr>
                <w:rFonts w:hint="default" w:ascii="Times New Roman" w:hAnsi="Times New Roman" w:eastAsia="宋体" w:cs="Times New Roman"/>
                <w:sz w:val="21"/>
                <w:szCs w:val="21"/>
              </w:rPr>
              <w:t>；</w:t>
            </w:r>
          </w:p>
          <w:p>
            <w:pPr>
              <w:pStyle w:val="3"/>
              <w:keepNext w:val="0"/>
              <w:keepLines w:val="0"/>
              <w:pageBreakBefore w:val="0"/>
              <w:numPr>
                <w:ilvl w:val="0"/>
                <w:numId w:val="16"/>
              </w:numPr>
              <w:tabs>
                <w:tab w:val="left" w:pos="526"/>
              </w:tabs>
              <w:kinsoku w:val="0"/>
              <w:wordWrap/>
              <w:overflowPunct w:val="0"/>
              <w:topLinePunct w:val="0"/>
              <w:autoSpaceDE/>
              <w:autoSpaceDN/>
              <w:bidi w:val="0"/>
              <w:snapToGrid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查看党组织场地、经费、人员配备情况</w:t>
            </w:r>
            <w:r>
              <w:rPr>
                <w:rFonts w:hint="default" w:ascii="Times New Roman" w:hAnsi="Times New Roman" w:eastAsia="宋体" w:cs="Times New Roman"/>
                <w:sz w:val="21"/>
                <w:szCs w:val="21"/>
              </w:rPr>
              <w:t>；</w:t>
            </w:r>
          </w:p>
          <w:p>
            <w:pPr>
              <w:pStyle w:val="3"/>
              <w:keepNext w:val="0"/>
              <w:keepLines w:val="0"/>
              <w:pageBreakBefore w:val="0"/>
              <w:numPr>
                <w:ilvl w:val="0"/>
                <w:numId w:val="16"/>
              </w:numPr>
              <w:tabs>
                <w:tab w:val="left" w:pos="526"/>
              </w:tabs>
              <w:kinsoku w:val="0"/>
              <w:wordWrap/>
              <w:overflowPunct w:val="0"/>
              <w:topLinePunct w:val="0"/>
              <w:autoSpaceDE/>
              <w:autoSpaceDN/>
              <w:bidi w:val="0"/>
              <w:snapToGrid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询问教师、学生看法。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2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900"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355"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067" w:type="dxa"/>
            <w:noWrap w:val="0"/>
            <w:vAlign w:val="top"/>
          </w:tcPr>
          <w:p>
            <w:pPr>
              <w:pStyle w:val="3"/>
              <w:keepNext w:val="0"/>
              <w:keepLines w:val="0"/>
              <w:pageBreakBefore w:val="0"/>
              <w:numPr>
                <w:ilvl w:val="0"/>
                <w:numId w:val="15"/>
              </w:numPr>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机构指定了中外合作办学党建工作规划、阶段性目标任务以及相应的规章制度和实施细则等</w:t>
            </w:r>
            <w:r>
              <w:rPr>
                <w:rFonts w:hint="default" w:ascii="Times New Roman" w:hAnsi="Times New Roman" w:eastAsia="宋体" w:cs="Times New Roman"/>
                <w:sz w:val="21"/>
                <w:szCs w:val="21"/>
              </w:rPr>
              <w:t>。</w:t>
            </w:r>
          </w:p>
        </w:tc>
        <w:tc>
          <w:tcPr>
            <w:tcW w:w="1514"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2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900"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355"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067" w:type="dxa"/>
            <w:noWrap w:val="0"/>
            <w:vAlign w:val="top"/>
          </w:tcPr>
          <w:p>
            <w:pPr>
              <w:pStyle w:val="3"/>
              <w:keepNext w:val="0"/>
              <w:keepLines w:val="0"/>
              <w:pageBreakBefore w:val="0"/>
              <w:numPr>
                <w:ilvl w:val="0"/>
                <w:numId w:val="15"/>
              </w:numPr>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机构党组织设置规范，党务工作的场地、经费和人员配备到位，保证党的工作同步开展。机构能够根据办学规模变化及时调整和优化党组织设置。 </w:t>
            </w:r>
          </w:p>
        </w:tc>
        <w:tc>
          <w:tcPr>
            <w:tcW w:w="1514"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2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900" w:type="dxa"/>
            <w:vMerge w:val="restart"/>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（2）党组织能够积极开展工作，作用发挥到位。</w:t>
            </w:r>
          </w:p>
        </w:tc>
        <w:tc>
          <w:tcPr>
            <w:tcW w:w="1355" w:type="dxa"/>
            <w:vMerge w:val="restart"/>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4067" w:type="dxa"/>
            <w:noWrap w:val="0"/>
            <w:vAlign w:val="top"/>
          </w:tcPr>
          <w:p>
            <w:pPr>
              <w:pStyle w:val="9"/>
              <w:keepNext w:val="0"/>
              <w:keepLines w:val="0"/>
              <w:pageBreakBefore w:val="0"/>
              <w:numPr>
                <w:ilvl w:val="0"/>
                <w:numId w:val="17"/>
              </w:numPr>
              <w:wordWrap/>
              <w:topLinePunct w:val="0"/>
              <w:autoSpaceDE/>
              <w:autoSpaceDN/>
              <w:bidi w:val="0"/>
              <w:spacing w:line="240" w:lineRule="auto"/>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机构党组织负责人进入理事会、董事会或者联合管理委员会，参与重大事项决策。</w:t>
            </w:r>
          </w:p>
        </w:tc>
        <w:tc>
          <w:tcPr>
            <w:tcW w:w="1514"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restart"/>
            <w:noWrap w:val="0"/>
            <w:vAlign w:val="top"/>
          </w:tcPr>
          <w:p>
            <w:pPr>
              <w:pStyle w:val="3"/>
              <w:keepNext w:val="0"/>
              <w:keepLines w:val="0"/>
              <w:pageBreakBefore w:val="0"/>
              <w:numPr>
                <w:ilvl w:val="0"/>
                <w:numId w:val="16"/>
              </w:numPr>
              <w:tabs>
                <w:tab w:val="left" w:pos="526"/>
              </w:tabs>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查看理事会、董事会或者联合管理委员会名单、会议纪要和主要议事记录等。</w:t>
            </w:r>
          </w:p>
          <w:p>
            <w:pPr>
              <w:pStyle w:val="3"/>
              <w:keepNext w:val="0"/>
              <w:keepLines w:val="0"/>
              <w:pageBreakBefore w:val="0"/>
              <w:numPr>
                <w:ilvl w:val="0"/>
                <w:numId w:val="16"/>
              </w:numPr>
              <w:tabs>
                <w:tab w:val="left" w:pos="526"/>
              </w:tabs>
              <w:kinsoku w:val="0"/>
              <w:wordWrap/>
              <w:overflowPunct w:val="0"/>
              <w:topLinePunct w:val="0"/>
              <w:autoSpaceDE/>
              <w:autoSpaceDN/>
              <w:bidi w:val="0"/>
              <w:snapToGrid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查看党员发展程序和记录以及党员获得表彰案例等</w:t>
            </w:r>
            <w:r>
              <w:rPr>
                <w:rFonts w:hint="default" w:ascii="Times New Roman" w:hAnsi="Times New Roman" w:eastAsia="宋体" w:cs="Times New Roman"/>
                <w:sz w:val="21"/>
                <w:szCs w:val="21"/>
              </w:rPr>
              <w:t>；</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2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900"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355"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067" w:type="dxa"/>
            <w:noWrap w:val="0"/>
            <w:vAlign w:val="top"/>
          </w:tcPr>
          <w:p>
            <w:pPr>
              <w:pStyle w:val="9"/>
              <w:keepNext w:val="0"/>
              <w:keepLines w:val="0"/>
              <w:pageBreakBefore w:val="0"/>
              <w:numPr>
                <w:ilvl w:val="0"/>
                <w:numId w:val="17"/>
              </w:numPr>
              <w:wordWrap/>
              <w:topLinePunct w:val="0"/>
              <w:autoSpaceDE/>
              <w:autoSpaceDN/>
              <w:bidi w:val="0"/>
              <w:spacing w:line="240" w:lineRule="auto"/>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学校中外合作办学党建工作纳入年度考核。</w:t>
            </w:r>
          </w:p>
        </w:tc>
        <w:tc>
          <w:tcPr>
            <w:tcW w:w="1514"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bl>
    <w:p>
      <w:pPr>
        <w:keepNext w:val="0"/>
        <w:keepLines w:val="0"/>
        <w:pageBreakBefore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Cs/>
          <w:color w:val="auto"/>
          <w:sz w:val="21"/>
          <w:szCs w:val="21"/>
        </w:rPr>
      </w:pP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bCs/>
          <w:color w:val="auto"/>
          <w:kern w:val="44"/>
          <w:sz w:val="21"/>
          <w:szCs w:val="21"/>
        </w:rPr>
      </w:pP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bCs/>
          <w:color w:val="auto"/>
          <w:kern w:val="44"/>
          <w:sz w:val="21"/>
          <w:szCs w:val="21"/>
        </w:rPr>
      </w:pPr>
    </w:p>
    <w:p>
      <w:pPr>
        <w:keepNext w:val="0"/>
        <w:keepLines w:val="0"/>
        <w:pageBreakBefore w:val="0"/>
        <w:widowControl/>
        <w:wordWrap/>
        <w:topLinePunct w:val="0"/>
        <w:autoSpaceDE/>
        <w:autoSpaceDN/>
        <w:bidi w:val="0"/>
        <w:spacing w:line="240" w:lineRule="auto"/>
        <w:ind w:left="0" w:right="0" w:firstLine="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spacing w:line="240" w:lineRule="auto"/>
        <w:ind w:left="0" w:right="0" w:firstLine="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spacing w:line="240" w:lineRule="auto"/>
        <w:ind w:left="0" w:right="0" w:firstLine="0"/>
        <w:jc w:val="left"/>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1387"/>
        <w:gridCol w:w="1778"/>
        <w:gridCol w:w="1205"/>
        <w:gridCol w:w="3978"/>
        <w:gridCol w:w="1508"/>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8"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18"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811"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222"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4078"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35"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259"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38" w:type="dxa"/>
            <w:vMerge w:val="restart"/>
            <w:shd w:val="clear" w:color="auto" w:fill="D8D8D8"/>
            <w:noWrap w:val="0"/>
            <w:vAlign w:val="center"/>
          </w:tcPr>
          <w:p>
            <w:pPr>
              <w:keepNext w:val="0"/>
              <w:keepLines w:val="0"/>
              <w:pageBreakBefore w:val="0"/>
              <w:kinsoku w:val="0"/>
              <w:wordWrap/>
              <w:overflowPunct w:val="0"/>
              <w:topLinePunct w:val="0"/>
              <w:autoSpaceDE/>
              <w:autoSpaceDN/>
              <w:bidi w:val="0"/>
              <w:spacing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2．党建工作</w:t>
            </w:r>
            <w:r>
              <w:rPr>
                <w:rFonts w:hint="default" w:ascii="Times New Roman" w:hAnsi="Times New Roman" w:eastAsia="宋体" w:cs="Times New Roman"/>
                <w:b/>
                <w:bCs/>
                <w:w w:val="99"/>
                <w:sz w:val="21"/>
                <w:szCs w:val="21"/>
              </w:rPr>
              <w:t xml:space="preserve"> </w:t>
            </w:r>
          </w:p>
          <w:p>
            <w:pPr>
              <w:keepNext w:val="0"/>
              <w:keepLines w:val="0"/>
              <w:pageBreakBefore w:val="0"/>
              <w:wordWrap/>
              <w:topLinePunct w:val="0"/>
              <w:autoSpaceDE/>
              <w:autoSpaceDN/>
              <w:bidi w:val="0"/>
              <w:spacing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（机构</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9"/>
                <w:sz w:val="21"/>
                <w:szCs w:val="21"/>
              </w:rPr>
              <w:t>按照中外合作办学党建工作的总体要求，做好顶层设计，设置党的组织，开展党的工作。</w:t>
            </w:r>
            <w:r>
              <w:rPr>
                <w:rFonts w:hint="default" w:ascii="Times New Roman" w:hAnsi="Times New Roman" w:eastAsia="宋体" w:cs="Times New Roman"/>
                <w:sz w:val="21"/>
                <w:szCs w:val="21"/>
              </w:rPr>
              <w:t>）</w:t>
            </w:r>
          </w:p>
        </w:tc>
        <w:tc>
          <w:tcPr>
            <w:tcW w:w="1418" w:type="dxa"/>
            <w:vMerge w:val="restart"/>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811" w:type="dxa"/>
            <w:vMerge w:val="restart"/>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（2）党组织能够积极开展工作，作用发挥到位。 </w:t>
            </w:r>
          </w:p>
        </w:tc>
        <w:tc>
          <w:tcPr>
            <w:tcW w:w="1222" w:type="dxa"/>
            <w:vMerge w:val="restart"/>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4078" w:type="dxa"/>
            <w:noWrap w:val="0"/>
            <w:vAlign w:val="top"/>
          </w:tcPr>
          <w:p>
            <w:pPr>
              <w:pStyle w:val="9"/>
              <w:keepNext w:val="0"/>
              <w:keepLines w:val="0"/>
              <w:pageBreakBefore w:val="0"/>
              <w:numPr>
                <w:ilvl w:val="0"/>
                <w:numId w:val="17"/>
              </w:numPr>
              <w:wordWrap/>
              <w:topLinePunct w:val="0"/>
              <w:autoSpaceDE/>
              <w:autoSpaceDN/>
              <w:bidi w:val="0"/>
              <w:spacing w:line="240" w:lineRule="auto"/>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机构党组织发挥政治核心作用，围绕办学治校、立德树人根本任务开展工作</w:t>
            </w:r>
            <w:r>
              <w:rPr>
                <w:rFonts w:hint="default" w:ascii="Times New Roman" w:hAnsi="Times New Roman" w:eastAsia="宋体" w:cs="Times New Roman"/>
                <w:sz w:val="21"/>
                <w:szCs w:val="21"/>
              </w:rPr>
              <w:t>。</w:t>
            </w:r>
          </w:p>
        </w:tc>
        <w:tc>
          <w:tcPr>
            <w:tcW w:w="1535"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restart"/>
            <w:noWrap w:val="0"/>
            <w:vAlign w:val="top"/>
          </w:tcPr>
          <w:p>
            <w:pPr>
              <w:pStyle w:val="3"/>
              <w:keepNext w:val="0"/>
              <w:keepLines w:val="0"/>
              <w:pageBreakBefore w:val="0"/>
              <w:numPr>
                <w:ilvl w:val="0"/>
                <w:numId w:val="16"/>
              </w:numPr>
              <w:tabs>
                <w:tab w:val="left" w:pos="526"/>
              </w:tabs>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查看思政教师人员资质及配备人数是否符合教育部相关要求</w:t>
            </w:r>
            <w:r>
              <w:rPr>
                <w:rFonts w:hint="default" w:ascii="Times New Roman" w:hAnsi="Times New Roman" w:eastAsia="宋体" w:cs="Times New Roman"/>
                <w:sz w:val="21"/>
                <w:szCs w:val="21"/>
              </w:rPr>
              <w:t>；</w:t>
            </w:r>
          </w:p>
          <w:p>
            <w:pPr>
              <w:pStyle w:val="3"/>
              <w:keepNext w:val="0"/>
              <w:keepLines w:val="0"/>
              <w:pageBreakBefore w:val="0"/>
              <w:tabs>
                <w:tab w:val="left" w:pos="526"/>
              </w:tabs>
              <w:kinsoku w:val="0"/>
              <w:wordWrap/>
              <w:overflowPunct w:val="0"/>
              <w:topLinePunct w:val="0"/>
              <w:autoSpaceDE/>
              <w:autoSpaceDN/>
              <w:bidi w:val="0"/>
              <w:snapToGrid w:val="0"/>
              <w:spacing w:after="0" w:line="240" w:lineRule="auto"/>
              <w:ind w:left="0" w:right="0" w:firstLine="0"/>
              <w:jc w:val="both"/>
              <w:textAlignment w:val="auto"/>
              <w:rPr>
                <w:rFonts w:hint="default" w:ascii="Times New Roman" w:hAnsi="Times New Roman" w:eastAsia="宋体" w:cs="Times New Roman"/>
                <w:sz w:val="21"/>
                <w:szCs w:val="21"/>
              </w:rPr>
            </w:pPr>
          </w:p>
          <w:p>
            <w:pPr>
              <w:pStyle w:val="3"/>
              <w:keepNext w:val="0"/>
              <w:keepLines w:val="0"/>
              <w:pageBreakBefore w:val="0"/>
              <w:numPr>
                <w:ilvl w:val="0"/>
                <w:numId w:val="16"/>
              </w:numPr>
              <w:tabs>
                <w:tab w:val="left" w:pos="526"/>
              </w:tabs>
              <w:kinsoku w:val="0"/>
              <w:wordWrap/>
              <w:overflowPunct w:val="0"/>
              <w:topLinePunct w:val="0"/>
              <w:autoSpaceDE/>
              <w:autoSpaceDN/>
              <w:bidi w:val="0"/>
              <w:snapToGrid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询问教师、学生看法。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811"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22"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078" w:type="dxa"/>
            <w:noWrap w:val="0"/>
            <w:vAlign w:val="top"/>
          </w:tcPr>
          <w:p>
            <w:pPr>
              <w:pStyle w:val="3"/>
              <w:keepNext w:val="0"/>
              <w:keepLines w:val="0"/>
              <w:pageBreakBefore w:val="0"/>
              <w:numPr>
                <w:ilvl w:val="0"/>
                <w:numId w:val="17"/>
              </w:numPr>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党建工作与行政、教学科研协同推进，党组织对机构教育教学和行政管理工作发挥了支持和监督作用</w:t>
            </w:r>
            <w:r>
              <w:rPr>
                <w:rFonts w:hint="default" w:ascii="Times New Roman" w:hAnsi="Times New Roman" w:eastAsia="宋体" w:cs="Times New Roman"/>
                <w:sz w:val="21"/>
                <w:szCs w:val="21"/>
              </w:rPr>
              <w:t>。</w:t>
            </w:r>
          </w:p>
        </w:tc>
        <w:tc>
          <w:tcPr>
            <w:tcW w:w="1535"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811"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22"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078" w:type="dxa"/>
            <w:noWrap w:val="0"/>
            <w:vAlign w:val="top"/>
          </w:tcPr>
          <w:p>
            <w:pPr>
              <w:pStyle w:val="3"/>
              <w:keepNext w:val="0"/>
              <w:keepLines w:val="0"/>
              <w:pageBreakBefore w:val="0"/>
              <w:numPr>
                <w:ilvl w:val="0"/>
                <w:numId w:val="17"/>
              </w:numPr>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机构党组织积极做好党员的发展和管理工作，并能利用有效途径做好境外学生党员的跨境管理。 </w:t>
            </w:r>
          </w:p>
        </w:tc>
        <w:tc>
          <w:tcPr>
            <w:tcW w:w="1535"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811" w:type="dxa"/>
            <w:vMerge w:val="restart"/>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（3）机构注重加强意识形态工作。</w:t>
            </w:r>
          </w:p>
        </w:tc>
        <w:tc>
          <w:tcPr>
            <w:tcW w:w="1222" w:type="dxa"/>
            <w:vMerge w:val="restart"/>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4078" w:type="dxa"/>
            <w:noWrap w:val="0"/>
            <w:vAlign w:val="top"/>
          </w:tcPr>
          <w:p>
            <w:pPr>
              <w:pStyle w:val="9"/>
              <w:keepNext w:val="0"/>
              <w:keepLines w:val="0"/>
              <w:pageBreakBefore w:val="0"/>
              <w:numPr>
                <w:ilvl w:val="0"/>
                <w:numId w:val="18"/>
              </w:numPr>
              <w:wordWrap/>
              <w:topLinePunct w:val="0"/>
              <w:autoSpaceDE/>
              <w:autoSpaceDN/>
              <w:bidi w:val="0"/>
              <w:spacing w:line="240" w:lineRule="auto"/>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机构重视意识形态工作，能把握住教育的方向，有监控措施及工作方案。</w:t>
            </w:r>
          </w:p>
        </w:tc>
        <w:tc>
          <w:tcPr>
            <w:tcW w:w="1535"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restart"/>
            <w:noWrap w:val="0"/>
            <w:vAlign w:val="top"/>
          </w:tcPr>
          <w:p>
            <w:pPr>
              <w:pStyle w:val="3"/>
              <w:keepNext w:val="0"/>
              <w:keepLines w:val="0"/>
              <w:pageBreakBefore w:val="0"/>
              <w:numPr>
                <w:ilvl w:val="0"/>
                <w:numId w:val="16"/>
              </w:numPr>
              <w:tabs>
                <w:tab w:val="left" w:pos="526"/>
              </w:tabs>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查看群团组织建设资料、开展活动的相关记录。</w:t>
            </w:r>
          </w:p>
          <w:p>
            <w:pPr>
              <w:pStyle w:val="3"/>
              <w:keepNext w:val="0"/>
              <w:keepLines w:val="0"/>
              <w:pageBreakBefore w:val="0"/>
              <w:numPr>
                <w:ilvl w:val="0"/>
                <w:numId w:val="16"/>
              </w:numPr>
              <w:tabs>
                <w:tab w:val="left" w:pos="526"/>
              </w:tabs>
              <w:kinsoku w:val="0"/>
              <w:wordWrap/>
              <w:overflowPunct w:val="0"/>
              <w:topLinePunct w:val="0"/>
              <w:autoSpaceDE/>
              <w:autoSpaceDN/>
              <w:bidi w:val="0"/>
              <w:snapToGrid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询问教师，学生对此方面工作的看法。</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811"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22"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078" w:type="dxa"/>
            <w:noWrap w:val="0"/>
            <w:vAlign w:val="top"/>
          </w:tcPr>
          <w:p>
            <w:pPr>
              <w:pStyle w:val="9"/>
              <w:keepNext w:val="0"/>
              <w:keepLines w:val="0"/>
              <w:pageBreakBefore w:val="0"/>
              <w:numPr>
                <w:ilvl w:val="0"/>
                <w:numId w:val="18"/>
              </w:numPr>
              <w:wordWrap/>
              <w:topLinePunct w:val="0"/>
              <w:autoSpaceDE/>
              <w:autoSpaceDN/>
              <w:bidi w:val="0"/>
              <w:spacing w:line="240" w:lineRule="auto"/>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机构开展了多种多样具有中外合作办学特色的团学活动，受到学生的欢迎。</w:t>
            </w:r>
          </w:p>
        </w:tc>
        <w:tc>
          <w:tcPr>
            <w:tcW w:w="1535"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811"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22"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078" w:type="dxa"/>
            <w:noWrap w:val="0"/>
            <w:vAlign w:val="top"/>
          </w:tcPr>
          <w:p>
            <w:pPr>
              <w:pStyle w:val="9"/>
              <w:keepNext w:val="0"/>
              <w:keepLines w:val="0"/>
              <w:pageBreakBefore w:val="0"/>
              <w:numPr>
                <w:ilvl w:val="0"/>
                <w:numId w:val="18"/>
              </w:numPr>
              <w:wordWrap/>
              <w:topLinePunct w:val="0"/>
              <w:autoSpaceDE/>
              <w:autoSpaceDN/>
              <w:bidi w:val="0"/>
              <w:spacing w:line="240" w:lineRule="auto"/>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机构建立了学生工作办公室或配备相关人员开展学生工作。</w:t>
            </w:r>
          </w:p>
        </w:tc>
        <w:tc>
          <w:tcPr>
            <w:tcW w:w="1535"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spacing w:line="240" w:lineRule="auto"/>
        <w:ind w:left="0" w:right="0" w:firstLine="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spacing w:line="240" w:lineRule="auto"/>
        <w:ind w:left="0" w:right="0" w:firstLine="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spacing w:line="240" w:lineRule="auto"/>
        <w:ind w:left="0" w:right="0" w:firstLine="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spacing w:line="240" w:lineRule="auto"/>
        <w:ind w:left="0" w:right="0" w:firstLine="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spacing w:line="240" w:lineRule="auto"/>
        <w:ind w:left="0" w:right="0" w:firstLine="0"/>
        <w:jc w:val="left"/>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95"/>
        <w:gridCol w:w="1681"/>
        <w:gridCol w:w="1378"/>
        <w:gridCol w:w="4003"/>
        <w:gridCol w:w="1401"/>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8"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18"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1"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00"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4111"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424"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259"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38" w:type="dxa"/>
            <w:vMerge w:val="restart"/>
            <w:shd w:val="clear" w:color="auto" w:fill="D8D8D8"/>
            <w:noWrap w:val="0"/>
            <w:vAlign w:val="center"/>
          </w:tcPr>
          <w:p>
            <w:pPr>
              <w:keepNext w:val="0"/>
              <w:keepLines w:val="0"/>
              <w:pageBreakBefore w:val="0"/>
              <w:kinsoku w:val="0"/>
              <w:wordWrap/>
              <w:overflowPunct w:val="0"/>
              <w:topLinePunct w:val="0"/>
              <w:autoSpaceDE/>
              <w:autoSpaceDN/>
              <w:bidi w:val="0"/>
              <w:spacing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3．职业操守</w:t>
            </w:r>
            <w:r>
              <w:rPr>
                <w:rFonts w:hint="default" w:ascii="Times New Roman" w:hAnsi="Times New Roman" w:eastAsia="宋体" w:cs="Times New Roman"/>
                <w:b/>
                <w:bCs/>
                <w:w w:val="99"/>
                <w:sz w:val="21"/>
                <w:szCs w:val="21"/>
              </w:rPr>
              <w:t xml:space="preserve"> </w:t>
            </w:r>
          </w:p>
          <w:p>
            <w:pPr>
              <w:keepNext w:val="0"/>
              <w:keepLines w:val="0"/>
              <w:pageBreakBefore w:val="0"/>
              <w:wordWrap/>
              <w:topLinePunct w:val="0"/>
              <w:autoSpaceDE/>
              <w:autoSpaceDN/>
              <w:bidi w:val="0"/>
              <w:spacing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（机构</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9"/>
                <w:sz w:val="21"/>
                <w:szCs w:val="21"/>
              </w:rPr>
              <w:t>以诚</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信</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2"/>
                <w:sz w:val="21"/>
                <w:szCs w:val="21"/>
              </w:rPr>
              <w:t>和教育</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性为根本原则</w:t>
            </w:r>
            <w:r>
              <w:rPr>
                <w:rFonts w:hint="default" w:ascii="Times New Roman" w:hAnsi="Times New Roman" w:eastAsia="宋体" w:cs="Times New Roman"/>
                <w:spacing w:val="-32"/>
                <w:sz w:val="21"/>
                <w:szCs w:val="21"/>
              </w:rPr>
              <w:t>，</w:t>
            </w:r>
            <w:r>
              <w:rPr>
                <w:rFonts w:hint="default" w:ascii="Times New Roman" w:hAnsi="Times New Roman" w:eastAsia="宋体" w:cs="Times New Roman"/>
                <w:sz w:val="21"/>
                <w:szCs w:val="21"/>
              </w:rPr>
              <w:t>在机构运行和教学</w:t>
            </w:r>
            <w:r>
              <w:rPr>
                <w:rFonts w:hint="default" w:ascii="Times New Roman" w:hAnsi="Times New Roman" w:eastAsia="宋体" w:cs="Times New Roman"/>
                <w:spacing w:val="-32"/>
                <w:sz w:val="21"/>
                <w:szCs w:val="21"/>
              </w:rPr>
              <w:t>、</w:t>
            </w:r>
            <w:r>
              <w:rPr>
                <w:rFonts w:hint="default" w:ascii="Times New Roman" w:hAnsi="Times New Roman" w:eastAsia="宋体" w:cs="Times New Roman"/>
                <w:sz w:val="21"/>
                <w:szCs w:val="21"/>
              </w:rPr>
              <w:t>管理过程中遵</w:t>
            </w:r>
            <w:r>
              <w:rPr>
                <w:rFonts w:hint="default" w:ascii="Times New Roman" w:hAnsi="Times New Roman" w:eastAsia="宋体" w:cs="Times New Roman"/>
                <w:spacing w:val="12"/>
                <w:sz w:val="21"/>
                <w:szCs w:val="21"/>
              </w:rPr>
              <w:t>守教育</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者的职业操守</w:t>
            </w:r>
            <w:r>
              <w:rPr>
                <w:rFonts w:hint="default" w:ascii="Times New Roman" w:hAnsi="Times New Roman" w:eastAsia="宋体" w:cs="Times New Roman"/>
                <w:spacing w:val="-32"/>
                <w:sz w:val="21"/>
                <w:szCs w:val="21"/>
              </w:rPr>
              <w:t>，</w:t>
            </w:r>
            <w:r>
              <w:rPr>
                <w:rFonts w:hint="default" w:ascii="Times New Roman" w:hAnsi="Times New Roman" w:eastAsia="宋体" w:cs="Times New Roman"/>
                <w:sz w:val="21"/>
                <w:szCs w:val="21"/>
              </w:rPr>
              <w:t xml:space="preserve">确保教 </w:t>
            </w:r>
            <w:r>
              <w:rPr>
                <w:rFonts w:hint="default" w:ascii="Times New Roman" w:hAnsi="Times New Roman" w:eastAsia="宋体" w:cs="Times New Roman"/>
                <w:spacing w:val="12"/>
                <w:sz w:val="21"/>
                <w:szCs w:val="21"/>
              </w:rPr>
              <w:t>师和学</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9"/>
                <w:sz w:val="21"/>
                <w:szCs w:val="21"/>
              </w:rPr>
              <w:t>生教</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与</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2"/>
                <w:sz w:val="21"/>
                <w:szCs w:val="21"/>
              </w:rPr>
              <w:t>学的权</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利</w:t>
            </w:r>
            <w:r>
              <w:rPr>
                <w:rFonts w:hint="default" w:ascii="Times New Roman" w:hAnsi="Times New Roman" w:eastAsia="宋体" w:cs="Times New Roman"/>
                <w:spacing w:val="-32"/>
                <w:sz w:val="21"/>
                <w:szCs w:val="21"/>
              </w:rPr>
              <w:t>，</w:t>
            </w:r>
            <w:r>
              <w:rPr>
                <w:rFonts w:hint="default" w:ascii="Times New Roman" w:hAnsi="Times New Roman" w:eastAsia="宋体" w:cs="Times New Roman"/>
                <w:sz w:val="21"/>
                <w:szCs w:val="21"/>
              </w:rPr>
              <w:t>维护中外合作办学行业规范和声誉</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w:t>
            </w:r>
          </w:p>
        </w:tc>
        <w:tc>
          <w:tcPr>
            <w:tcW w:w="1418" w:type="dxa"/>
            <w:vMerge w:val="restart"/>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1711" w:type="dxa"/>
            <w:vMerge w:val="restart"/>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（1）机构承诺并履</w:t>
            </w:r>
            <w:r>
              <w:rPr>
                <w:rFonts w:hint="default" w:ascii="Times New Roman" w:hAnsi="Times New Roman" w:eastAsia="宋体" w:cs="Times New Roman"/>
                <w:spacing w:val="12"/>
                <w:sz w:val="21"/>
                <w:szCs w:val="21"/>
              </w:rPr>
              <w:t>行任课教师和学生的学</w:t>
            </w:r>
            <w:r>
              <w:rPr>
                <w:rFonts w:hint="default" w:ascii="Times New Roman" w:hAnsi="Times New Roman" w:eastAsia="宋体" w:cs="Times New Roman"/>
                <w:sz w:val="21"/>
                <w:szCs w:val="21"/>
              </w:rPr>
              <w:t>术自由</w:t>
            </w:r>
            <w:r>
              <w:rPr>
                <w:rFonts w:hint="default" w:ascii="Times New Roman" w:hAnsi="Times New Roman" w:eastAsia="宋体" w:cs="Times New Roman"/>
                <w:spacing w:val="-70"/>
                <w:sz w:val="21"/>
                <w:szCs w:val="21"/>
              </w:rPr>
              <w:t>，</w:t>
            </w:r>
            <w:r>
              <w:rPr>
                <w:rFonts w:hint="default" w:ascii="Times New Roman" w:hAnsi="Times New Roman" w:eastAsia="宋体" w:cs="Times New Roman"/>
                <w:sz w:val="21"/>
                <w:szCs w:val="21"/>
              </w:rPr>
              <w:t xml:space="preserve">确保在教学中资源和信息共享。 </w:t>
            </w:r>
          </w:p>
        </w:tc>
        <w:tc>
          <w:tcPr>
            <w:tcW w:w="1400" w:type="dxa"/>
            <w:vMerge w:val="restart"/>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4111" w:type="dxa"/>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w:t>
            </w:r>
            <w:r>
              <w:rPr>
                <w:rFonts w:hint="default" w:ascii="Times New Roman" w:hAnsi="Times New Roman" w:eastAsia="宋体" w:cs="Times New Roman"/>
                <w:spacing w:val="1"/>
                <w:sz w:val="21"/>
                <w:szCs w:val="21"/>
              </w:rPr>
              <w:t>机构在与外方合作</w:t>
            </w:r>
            <w:r>
              <w:rPr>
                <w:rFonts w:hint="default" w:ascii="Times New Roman" w:hAnsi="Times New Roman" w:eastAsia="宋体" w:cs="Times New Roman"/>
                <w:sz w:val="21"/>
                <w:szCs w:val="21"/>
              </w:rPr>
              <w:t>中</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始终坚持教育性目的</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以引进和利用优质资源、提升质量为根本。</w:t>
            </w:r>
          </w:p>
        </w:tc>
        <w:tc>
          <w:tcPr>
            <w:tcW w:w="1424"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restart"/>
            <w:noWrap w:val="0"/>
            <w:vAlign w:val="top"/>
          </w:tcPr>
          <w:p>
            <w:pPr>
              <w:pStyle w:val="3"/>
              <w:keepNext w:val="0"/>
              <w:keepLines w:val="0"/>
              <w:pageBreakBefore w:val="0"/>
              <w:numPr>
                <w:ilvl w:val="0"/>
                <w:numId w:val="16"/>
              </w:numPr>
              <w:tabs>
                <w:tab w:val="left" w:pos="526"/>
              </w:tabs>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查阅相关的规章制度和</w:t>
            </w:r>
            <w:r>
              <w:rPr>
                <w:rFonts w:hint="default" w:ascii="Times New Roman" w:hAnsi="Times New Roman" w:eastAsia="宋体" w:cs="Times New Roman"/>
                <w:sz w:val="21"/>
                <w:szCs w:val="21"/>
              </w:rPr>
              <w:t>文件；</w:t>
            </w:r>
          </w:p>
          <w:p>
            <w:pPr>
              <w:pStyle w:val="3"/>
              <w:keepNext w:val="0"/>
              <w:keepLines w:val="0"/>
              <w:pageBreakBefore w:val="0"/>
              <w:numPr>
                <w:ilvl w:val="0"/>
                <w:numId w:val="16"/>
              </w:numPr>
              <w:tabs>
                <w:tab w:val="left" w:pos="526"/>
              </w:tabs>
              <w:kinsoku w:val="0"/>
              <w:wordWrap/>
              <w:overflowPunct w:val="0"/>
              <w:topLinePunct w:val="0"/>
              <w:autoSpaceDE/>
              <w:autoSpaceDN/>
              <w:bidi w:val="0"/>
              <w:snapToGrid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考察教学资源和设备的</w:t>
            </w:r>
            <w:r>
              <w:rPr>
                <w:rFonts w:hint="default" w:ascii="Times New Roman" w:hAnsi="Times New Roman" w:eastAsia="宋体" w:cs="Times New Roman"/>
                <w:sz w:val="21"/>
                <w:szCs w:val="21"/>
              </w:rPr>
              <w:t>可使用性</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使用率以及对</w:t>
            </w:r>
            <w:r>
              <w:rPr>
                <w:rFonts w:hint="default" w:ascii="Times New Roman" w:hAnsi="Times New Roman" w:eastAsia="宋体" w:cs="Times New Roman"/>
                <w:spacing w:val="12"/>
                <w:sz w:val="21"/>
                <w:szCs w:val="21"/>
              </w:rPr>
              <w:t>教职员工和学生的开放</w:t>
            </w:r>
            <w:r>
              <w:rPr>
                <w:rFonts w:hint="default" w:ascii="Times New Roman" w:hAnsi="Times New Roman" w:eastAsia="宋体" w:cs="Times New Roman"/>
                <w:sz w:val="21"/>
                <w:szCs w:val="21"/>
              </w:rPr>
              <w:t>程度；</w:t>
            </w:r>
          </w:p>
          <w:p>
            <w:pPr>
              <w:pStyle w:val="3"/>
              <w:keepNext w:val="0"/>
              <w:keepLines w:val="0"/>
              <w:pageBreakBefore w:val="0"/>
              <w:numPr>
                <w:ilvl w:val="0"/>
                <w:numId w:val="16"/>
              </w:numPr>
              <w:tabs>
                <w:tab w:val="left" w:pos="526"/>
              </w:tabs>
              <w:kinsoku w:val="0"/>
              <w:wordWrap/>
              <w:overflowPunct w:val="0"/>
              <w:topLinePunct w:val="0"/>
              <w:autoSpaceDE/>
              <w:autoSpaceDN/>
              <w:bidi w:val="0"/>
              <w:snapToGrid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通过访谈</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听课等</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了解</w:t>
            </w:r>
            <w:r>
              <w:rPr>
                <w:rFonts w:hint="default" w:ascii="Times New Roman" w:hAnsi="Times New Roman" w:eastAsia="宋体" w:cs="Times New Roman"/>
                <w:spacing w:val="12"/>
                <w:sz w:val="21"/>
                <w:szCs w:val="21"/>
              </w:rPr>
              <w:t>教师和学生对学术自由</w:t>
            </w:r>
            <w:r>
              <w:rPr>
                <w:rFonts w:hint="default" w:ascii="Times New Roman" w:hAnsi="Times New Roman" w:eastAsia="宋体" w:cs="Times New Roman"/>
                <w:sz w:val="21"/>
                <w:szCs w:val="21"/>
              </w:rPr>
              <w:t>的理解和感受。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711"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00"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111"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w:t>
            </w:r>
            <w:r>
              <w:rPr>
                <w:rFonts w:hint="default" w:ascii="Times New Roman" w:hAnsi="Times New Roman" w:eastAsia="宋体" w:cs="Times New Roman"/>
                <w:spacing w:val="5"/>
                <w:sz w:val="21"/>
                <w:szCs w:val="21"/>
              </w:rPr>
              <w:t>机构在相关文件中承诺教师和学生的学术</w:t>
            </w:r>
            <w:r>
              <w:rPr>
                <w:rFonts w:hint="default" w:ascii="Times New Roman" w:hAnsi="Times New Roman" w:eastAsia="宋体" w:cs="Times New Roman"/>
                <w:sz w:val="21"/>
                <w:szCs w:val="21"/>
              </w:rPr>
              <w:t>自由，保护教师和学生追求真理和知识的权利。</w:t>
            </w:r>
          </w:p>
        </w:tc>
        <w:tc>
          <w:tcPr>
            <w:tcW w:w="1424"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711"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00"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111"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③机构为教师的研究</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教学自由</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 xml:space="preserve">以及学生的学习提供方便、安全的资源和环境。 </w:t>
            </w:r>
          </w:p>
        </w:tc>
        <w:tc>
          <w:tcPr>
            <w:tcW w:w="1424"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711"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00"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111" w:type="dxa"/>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④机构在遵守行业规范和职业操守的前提下</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营造宽松的学术氛围</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鼓励教师和学生在教学中的交往和互动。</w:t>
            </w:r>
          </w:p>
        </w:tc>
        <w:tc>
          <w:tcPr>
            <w:tcW w:w="1424"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711" w:type="dxa"/>
            <w:vMerge w:val="restart"/>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（2）在遵守办学目标和</w:t>
            </w:r>
            <w:r>
              <w:rPr>
                <w:rFonts w:hint="default" w:ascii="Times New Roman" w:hAnsi="Times New Roman" w:eastAsia="宋体" w:cs="Times New Roman"/>
                <w:spacing w:val="31"/>
                <w:sz w:val="21"/>
                <w:szCs w:val="21"/>
              </w:rPr>
              <w:t>办学</w:t>
            </w:r>
            <w:r>
              <w:rPr>
                <w:rFonts w:hint="default" w:ascii="Times New Roman" w:hAnsi="Times New Roman" w:eastAsia="宋体" w:cs="Times New Roman"/>
                <w:sz w:val="21"/>
                <w:szCs w:val="21"/>
              </w:rPr>
              <w:t>特色的前提下</w:t>
            </w:r>
            <w:r>
              <w:rPr>
                <w:rFonts w:hint="default" w:ascii="Times New Roman" w:hAnsi="Times New Roman" w:eastAsia="宋体" w:cs="Times New Roman"/>
                <w:spacing w:val="-70"/>
                <w:sz w:val="21"/>
                <w:szCs w:val="21"/>
              </w:rPr>
              <w:t>，</w:t>
            </w:r>
            <w:r>
              <w:rPr>
                <w:rFonts w:hint="default" w:ascii="Times New Roman" w:hAnsi="Times New Roman" w:eastAsia="宋体" w:cs="Times New Roman"/>
                <w:sz w:val="21"/>
                <w:szCs w:val="21"/>
              </w:rPr>
              <w:t>机构通过课程</w:t>
            </w:r>
            <w:r>
              <w:rPr>
                <w:rFonts w:hint="default" w:ascii="Times New Roman" w:hAnsi="Times New Roman" w:eastAsia="宋体" w:cs="Times New Roman"/>
                <w:spacing w:val="-35"/>
                <w:sz w:val="21"/>
                <w:szCs w:val="21"/>
              </w:rPr>
              <w:t>、</w:t>
            </w:r>
            <w:r>
              <w:rPr>
                <w:rFonts w:hint="default" w:ascii="Times New Roman" w:hAnsi="Times New Roman" w:eastAsia="宋体" w:cs="Times New Roman"/>
                <w:sz w:val="21"/>
                <w:szCs w:val="21"/>
              </w:rPr>
              <w:t>教学</w:t>
            </w:r>
            <w:r>
              <w:rPr>
                <w:rFonts w:hint="default" w:ascii="Times New Roman" w:hAnsi="Times New Roman" w:eastAsia="宋体" w:cs="Times New Roman"/>
                <w:spacing w:val="-35"/>
                <w:sz w:val="21"/>
                <w:szCs w:val="21"/>
              </w:rPr>
              <w:t>、</w:t>
            </w:r>
            <w:r>
              <w:rPr>
                <w:rFonts w:hint="default" w:ascii="Times New Roman" w:hAnsi="Times New Roman" w:eastAsia="宋体" w:cs="Times New Roman"/>
                <w:sz w:val="21"/>
                <w:szCs w:val="21"/>
              </w:rPr>
              <w:t>组织和管理</w:t>
            </w:r>
            <w:r>
              <w:rPr>
                <w:rFonts w:hint="default" w:ascii="Times New Roman" w:hAnsi="Times New Roman" w:eastAsia="宋体" w:cs="Times New Roman"/>
                <w:spacing w:val="12"/>
                <w:sz w:val="21"/>
                <w:szCs w:val="21"/>
              </w:rPr>
              <w:t>实践等对多样化的发展</w:t>
            </w:r>
            <w:r>
              <w:rPr>
                <w:rFonts w:hint="default" w:ascii="Times New Roman" w:hAnsi="Times New Roman" w:eastAsia="宋体" w:cs="Times New Roman"/>
                <w:sz w:val="21"/>
                <w:szCs w:val="21"/>
              </w:rPr>
              <w:t>要求作出合理的回应。</w:t>
            </w:r>
          </w:p>
        </w:tc>
        <w:tc>
          <w:tcPr>
            <w:tcW w:w="1400" w:type="dxa"/>
            <w:vMerge w:val="restart"/>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4111" w:type="dxa"/>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①机构管理者</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教职人员对教育多样化需求有正确认识和了解。</w:t>
            </w:r>
          </w:p>
        </w:tc>
        <w:tc>
          <w:tcPr>
            <w:tcW w:w="1424"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restart"/>
            <w:noWrap w:val="0"/>
            <w:vAlign w:val="top"/>
          </w:tcPr>
          <w:p>
            <w:pPr>
              <w:pStyle w:val="3"/>
              <w:keepNext w:val="0"/>
              <w:keepLines w:val="0"/>
              <w:pageBreakBefore w:val="0"/>
              <w:numPr>
                <w:ilvl w:val="0"/>
                <w:numId w:val="19"/>
              </w:numPr>
              <w:tabs>
                <w:tab w:val="left" w:pos="526"/>
              </w:tabs>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访谈相关人员</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了解他们</w:t>
            </w:r>
            <w:r>
              <w:rPr>
                <w:rFonts w:hint="default" w:ascii="Times New Roman" w:hAnsi="Times New Roman" w:eastAsia="宋体" w:cs="Times New Roman"/>
                <w:spacing w:val="12"/>
                <w:sz w:val="21"/>
                <w:szCs w:val="21"/>
              </w:rPr>
              <w:t>对多样化发展的理解和</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z w:val="21"/>
                <w:szCs w:val="21"/>
              </w:rPr>
              <w:t xml:space="preserve">认识； </w:t>
            </w:r>
          </w:p>
          <w:p>
            <w:pPr>
              <w:pStyle w:val="3"/>
              <w:keepNext w:val="0"/>
              <w:keepLines w:val="0"/>
              <w:pageBreakBefore w:val="0"/>
              <w:numPr>
                <w:ilvl w:val="0"/>
                <w:numId w:val="19"/>
              </w:numPr>
              <w:tabs>
                <w:tab w:val="left" w:pos="526"/>
              </w:tabs>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查阅相关规章制度和文</w:t>
            </w:r>
            <w:r>
              <w:rPr>
                <w:rFonts w:hint="default" w:ascii="Times New Roman" w:hAnsi="Times New Roman" w:eastAsia="宋体" w:cs="Times New Roman"/>
                <w:sz w:val="21"/>
                <w:szCs w:val="21"/>
              </w:rPr>
              <w:t>件</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与相关人员座谈</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了</w:t>
            </w:r>
            <w:r>
              <w:rPr>
                <w:rFonts w:hint="default" w:ascii="Times New Roman" w:hAnsi="Times New Roman" w:eastAsia="宋体" w:cs="Times New Roman"/>
                <w:spacing w:val="12"/>
                <w:sz w:val="21"/>
                <w:szCs w:val="21"/>
              </w:rPr>
              <w:t>解机构对多样化需求的</w:t>
            </w:r>
            <w:r>
              <w:rPr>
                <w:rFonts w:hint="default" w:ascii="Times New Roman" w:hAnsi="Times New Roman" w:eastAsia="宋体" w:cs="Times New Roman"/>
                <w:sz w:val="21"/>
                <w:szCs w:val="21"/>
              </w:rPr>
              <w:t xml:space="preserve">反馈和处理机制； </w:t>
            </w:r>
          </w:p>
          <w:p>
            <w:pPr>
              <w:pStyle w:val="3"/>
              <w:keepNext w:val="0"/>
              <w:keepLines w:val="0"/>
              <w:pageBreakBefore w:val="0"/>
              <w:numPr>
                <w:ilvl w:val="0"/>
                <w:numId w:val="19"/>
              </w:numPr>
              <w:tabs>
                <w:tab w:val="left" w:pos="526"/>
              </w:tabs>
              <w:kinsoku w:val="0"/>
              <w:wordWrap/>
              <w:overflowPunct w:val="0"/>
              <w:topLinePunct w:val="0"/>
              <w:autoSpaceDE/>
              <w:autoSpaceDN/>
              <w:bidi w:val="0"/>
              <w:snapToGrid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调查多样化发展的案例</w:t>
            </w:r>
            <w:r>
              <w:rPr>
                <w:rFonts w:hint="default" w:ascii="Times New Roman" w:hAnsi="Times New Roman" w:eastAsia="宋体" w:cs="Times New Roman"/>
                <w:sz w:val="21"/>
                <w:szCs w:val="21"/>
              </w:rPr>
              <w:t>并进行分析。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711"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00"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111"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②机构建立了相对完善的机制</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 xml:space="preserve">能对师生的多样化需求做出合理回应。 </w:t>
            </w:r>
          </w:p>
        </w:tc>
        <w:tc>
          <w:tcPr>
            <w:tcW w:w="1424"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711"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400"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111" w:type="dxa"/>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③机构的课程设置、教学活动以及日常管理工作在完成正常的教学秩序之外，能考虑多样化需求，创造多元化发展的空间。</w:t>
            </w:r>
          </w:p>
        </w:tc>
        <w:tc>
          <w:tcPr>
            <w:tcW w:w="1424"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spacing w:line="240" w:lineRule="auto"/>
        <w:ind w:left="0" w:right="0" w:firstLine="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spacing w:line="240" w:lineRule="auto"/>
        <w:ind w:left="0" w:right="0" w:firstLine="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spacing w:line="240" w:lineRule="auto"/>
        <w:ind w:left="0" w:right="0" w:firstLine="0"/>
        <w:jc w:val="left"/>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203"/>
        <w:gridCol w:w="1993"/>
        <w:gridCol w:w="1195"/>
        <w:gridCol w:w="3935"/>
        <w:gridCol w:w="1532"/>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8"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228"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033"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211"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4033"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59"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259" w:type="dxa"/>
            <w:shd w:val="clear" w:color="auto" w:fill="D8D8D8"/>
            <w:noWrap w:val="0"/>
            <w:vAlign w:val="center"/>
          </w:tcPr>
          <w:p>
            <w:pPr>
              <w:keepNext w:val="0"/>
              <w:keepLines w:val="0"/>
              <w:pageBreakBefore w:val="0"/>
              <w:wordWrap/>
              <w:topLinePunct w:val="0"/>
              <w:autoSpaceDE/>
              <w:autoSpaceDN/>
              <w:bidi w:val="0"/>
              <w:spacing w:line="240" w:lineRule="auto"/>
              <w:ind w:left="0" w:right="0" w:firstLine="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38" w:type="dxa"/>
            <w:vMerge w:val="restart"/>
            <w:shd w:val="clear" w:color="auto" w:fill="D8D8D8"/>
            <w:noWrap w:val="0"/>
            <w:vAlign w:val="center"/>
          </w:tcPr>
          <w:p>
            <w:pPr>
              <w:keepNext w:val="0"/>
              <w:keepLines w:val="0"/>
              <w:pageBreakBefore w:val="0"/>
              <w:kinsoku w:val="0"/>
              <w:wordWrap/>
              <w:overflowPunct w:val="0"/>
              <w:topLinePunct w:val="0"/>
              <w:autoSpaceDE/>
              <w:autoSpaceDN/>
              <w:bidi w:val="0"/>
              <w:spacing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3．职业操守</w:t>
            </w:r>
            <w:r>
              <w:rPr>
                <w:rFonts w:hint="default" w:ascii="Times New Roman" w:hAnsi="Times New Roman" w:eastAsia="宋体" w:cs="Times New Roman"/>
                <w:b/>
                <w:bCs/>
                <w:w w:val="99"/>
                <w:sz w:val="21"/>
                <w:szCs w:val="21"/>
              </w:rPr>
              <w:t xml:space="preserve"> </w:t>
            </w:r>
          </w:p>
          <w:p>
            <w:pPr>
              <w:keepNext w:val="0"/>
              <w:keepLines w:val="0"/>
              <w:pageBreakBefore w:val="0"/>
              <w:wordWrap/>
              <w:topLinePunct w:val="0"/>
              <w:autoSpaceDE/>
              <w:autoSpaceDN/>
              <w:bidi w:val="0"/>
              <w:spacing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（机构</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9"/>
                <w:sz w:val="21"/>
                <w:szCs w:val="21"/>
              </w:rPr>
              <w:t>以诚</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信</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2"/>
                <w:sz w:val="21"/>
                <w:szCs w:val="21"/>
              </w:rPr>
              <w:t>和教育</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性为根本原则</w:t>
            </w:r>
            <w:r>
              <w:rPr>
                <w:rFonts w:hint="default" w:ascii="Times New Roman" w:hAnsi="Times New Roman" w:eastAsia="宋体" w:cs="Times New Roman"/>
                <w:spacing w:val="-32"/>
                <w:sz w:val="21"/>
                <w:szCs w:val="21"/>
              </w:rPr>
              <w:t>，</w:t>
            </w:r>
            <w:r>
              <w:rPr>
                <w:rFonts w:hint="default" w:ascii="Times New Roman" w:hAnsi="Times New Roman" w:eastAsia="宋体" w:cs="Times New Roman"/>
                <w:sz w:val="21"/>
                <w:szCs w:val="21"/>
              </w:rPr>
              <w:t>在机构运行和教学</w:t>
            </w:r>
            <w:r>
              <w:rPr>
                <w:rFonts w:hint="default" w:ascii="Times New Roman" w:hAnsi="Times New Roman" w:eastAsia="宋体" w:cs="Times New Roman"/>
                <w:spacing w:val="-32"/>
                <w:sz w:val="21"/>
                <w:szCs w:val="21"/>
              </w:rPr>
              <w:t>、</w:t>
            </w:r>
            <w:r>
              <w:rPr>
                <w:rFonts w:hint="default" w:ascii="Times New Roman" w:hAnsi="Times New Roman" w:eastAsia="宋体" w:cs="Times New Roman"/>
                <w:sz w:val="21"/>
                <w:szCs w:val="21"/>
              </w:rPr>
              <w:t>管理过程中遵</w:t>
            </w:r>
            <w:r>
              <w:rPr>
                <w:rFonts w:hint="default" w:ascii="Times New Roman" w:hAnsi="Times New Roman" w:eastAsia="宋体" w:cs="Times New Roman"/>
                <w:spacing w:val="12"/>
                <w:sz w:val="21"/>
                <w:szCs w:val="21"/>
              </w:rPr>
              <w:t>守合作</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9"/>
                <w:sz w:val="21"/>
                <w:szCs w:val="21"/>
              </w:rPr>
              <w:t>办学</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者</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2"/>
                <w:sz w:val="21"/>
                <w:szCs w:val="21"/>
              </w:rPr>
              <w:t>和教育</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者的职业操守</w:t>
            </w:r>
            <w:r>
              <w:rPr>
                <w:rFonts w:hint="default" w:ascii="Times New Roman" w:hAnsi="Times New Roman" w:eastAsia="宋体" w:cs="Times New Roman"/>
                <w:spacing w:val="-32"/>
                <w:sz w:val="21"/>
                <w:szCs w:val="21"/>
              </w:rPr>
              <w:t>，</w:t>
            </w:r>
            <w:r>
              <w:rPr>
                <w:rFonts w:hint="default" w:ascii="Times New Roman" w:hAnsi="Times New Roman" w:eastAsia="宋体" w:cs="Times New Roman"/>
                <w:sz w:val="21"/>
                <w:szCs w:val="21"/>
              </w:rPr>
              <w:t xml:space="preserve">确保教 </w:t>
            </w:r>
            <w:r>
              <w:rPr>
                <w:rFonts w:hint="default" w:ascii="Times New Roman" w:hAnsi="Times New Roman" w:eastAsia="宋体" w:cs="Times New Roman"/>
                <w:spacing w:val="12"/>
                <w:sz w:val="21"/>
                <w:szCs w:val="21"/>
              </w:rPr>
              <w:t>师和学</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9"/>
                <w:sz w:val="21"/>
                <w:szCs w:val="21"/>
              </w:rPr>
              <w:t>生教</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与</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2"/>
                <w:sz w:val="21"/>
                <w:szCs w:val="21"/>
              </w:rPr>
              <w:t>学的权</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利</w:t>
            </w:r>
            <w:r>
              <w:rPr>
                <w:rFonts w:hint="default" w:ascii="Times New Roman" w:hAnsi="Times New Roman" w:eastAsia="宋体" w:cs="Times New Roman"/>
                <w:spacing w:val="-32"/>
                <w:sz w:val="21"/>
                <w:szCs w:val="21"/>
              </w:rPr>
              <w:t>，</w:t>
            </w:r>
            <w:r>
              <w:rPr>
                <w:rFonts w:hint="default" w:ascii="Times New Roman" w:hAnsi="Times New Roman" w:eastAsia="宋体" w:cs="Times New Roman"/>
                <w:sz w:val="21"/>
                <w:szCs w:val="21"/>
              </w:rPr>
              <w:t>维护中外合作办学行业规范和声誉</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w:t>
            </w:r>
          </w:p>
        </w:tc>
        <w:tc>
          <w:tcPr>
            <w:tcW w:w="1228" w:type="dxa"/>
            <w:vMerge w:val="restart"/>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p>
        </w:tc>
        <w:tc>
          <w:tcPr>
            <w:tcW w:w="2033" w:type="dxa"/>
            <w:vMerge w:val="restart"/>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（3）机构在课程开发和实施中，能公平和公正地对待每一位学生。</w:t>
            </w:r>
          </w:p>
        </w:tc>
        <w:tc>
          <w:tcPr>
            <w:tcW w:w="1211" w:type="dxa"/>
            <w:vMerge w:val="restart"/>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4033" w:type="dxa"/>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①机构的课程开发、教学内容的选取能考虑学生的整体水平和背景，能不带偏见地、公平和公正地对待每一位学生。 </w:t>
            </w:r>
          </w:p>
        </w:tc>
        <w:tc>
          <w:tcPr>
            <w:tcW w:w="1559"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restart"/>
            <w:noWrap w:val="0"/>
            <w:vAlign w:val="top"/>
          </w:tcPr>
          <w:p>
            <w:pPr>
              <w:pStyle w:val="3"/>
              <w:keepNext w:val="0"/>
              <w:keepLines w:val="0"/>
              <w:pageBreakBefore w:val="0"/>
              <w:numPr>
                <w:ilvl w:val="0"/>
                <w:numId w:val="19"/>
              </w:numPr>
              <w:tabs>
                <w:tab w:val="left" w:pos="526"/>
              </w:tabs>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访谈学生</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了解学生中是</w:t>
            </w:r>
            <w:r>
              <w:rPr>
                <w:rFonts w:hint="default" w:ascii="Times New Roman" w:hAnsi="Times New Roman" w:eastAsia="宋体" w:cs="Times New Roman"/>
                <w:spacing w:val="12"/>
                <w:sz w:val="21"/>
                <w:szCs w:val="21"/>
              </w:rPr>
              <w:t>否存在教育不公平的情</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z w:val="21"/>
                <w:szCs w:val="21"/>
              </w:rPr>
              <w:t xml:space="preserve">况； </w:t>
            </w:r>
          </w:p>
          <w:p>
            <w:pPr>
              <w:pStyle w:val="3"/>
              <w:keepNext w:val="0"/>
              <w:keepLines w:val="0"/>
              <w:pageBreakBefore w:val="0"/>
              <w:numPr>
                <w:ilvl w:val="0"/>
                <w:numId w:val="19"/>
              </w:numPr>
              <w:tabs>
                <w:tab w:val="left" w:pos="526"/>
              </w:tabs>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随机听课</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了解课程实施</w:t>
            </w:r>
            <w:r>
              <w:rPr>
                <w:rFonts w:hint="default" w:ascii="Times New Roman" w:hAnsi="Times New Roman" w:eastAsia="宋体" w:cs="Times New Roman"/>
                <w:spacing w:val="12"/>
                <w:sz w:val="21"/>
                <w:szCs w:val="21"/>
              </w:rPr>
              <w:t>和教学活动的组织是否</w:t>
            </w:r>
            <w:r>
              <w:rPr>
                <w:rFonts w:hint="default" w:ascii="Times New Roman" w:hAnsi="Times New Roman" w:eastAsia="宋体" w:cs="Times New Roman"/>
                <w:sz w:val="21"/>
                <w:szCs w:val="21"/>
              </w:rPr>
              <w:t xml:space="preserve">遵循因材施教的原则； </w:t>
            </w:r>
          </w:p>
          <w:p>
            <w:pPr>
              <w:pStyle w:val="3"/>
              <w:keepNext w:val="0"/>
              <w:keepLines w:val="0"/>
              <w:pageBreakBefore w:val="0"/>
              <w:numPr>
                <w:ilvl w:val="0"/>
                <w:numId w:val="19"/>
              </w:numPr>
              <w:tabs>
                <w:tab w:val="left" w:pos="526"/>
              </w:tabs>
              <w:kinsoku w:val="0"/>
              <w:wordWrap/>
              <w:overflowPunct w:val="0"/>
              <w:topLinePunct w:val="0"/>
              <w:autoSpaceDE/>
              <w:autoSpaceDN/>
              <w:bidi w:val="0"/>
              <w:snapToGrid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查阅相关文件和档案记</w:t>
            </w:r>
            <w:r>
              <w:rPr>
                <w:rFonts w:hint="default" w:ascii="Times New Roman" w:hAnsi="Times New Roman" w:eastAsia="宋体" w:cs="Times New Roman"/>
                <w:sz w:val="21"/>
                <w:szCs w:val="21"/>
              </w:rPr>
              <w:t>录</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了解机构对学生的评价和考察方法。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2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2033"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11"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033" w:type="dxa"/>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②机构在课程实施过程中，能针对学生的差异性因材施教。</w:t>
            </w:r>
          </w:p>
        </w:tc>
        <w:tc>
          <w:tcPr>
            <w:tcW w:w="1559"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2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2033"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11"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033" w:type="dxa"/>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w:t>
            </w:r>
            <w:r>
              <w:rPr>
                <w:rFonts w:hint="default" w:ascii="Times New Roman" w:hAnsi="Times New Roman" w:eastAsia="宋体" w:cs="Times New Roman"/>
                <w:spacing w:val="1"/>
                <w:sz w:val="21"/>
                <w:szCs w:val="21"/>
              </w:rPr>
              <w:t xml:space="preserve">机构对学生的评分、评级和评价方法有明确的 </w:t>
            </w:r>
            <w:r>
              <w:rPr>
                <w:rFonts w:hint="default" w:ascii="Times New Roman" w:hAnsi="Times New Roman" w:eastAsia="宋体" w:cs="Times New Roman"/>
                <w:sz w:val="21"/>
                <w:szCs w:val="21"/>
              </w:rPr>
              <w:t>描述，并为学生提供必要的申诉机会。</w:t>
            </w:r>
          </w:p>
        </w:tc>
        <w:tc>
          <w:tcPr>
            <w:tcW w:w="1559"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2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2033" w:type="dxa"/>
            <w:vMerge w:val="restart"/>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（4）机构在日常运行中，通过执行规章制度、参与教育教学和社会实践，公平及时地反馈意见，以及定期自我评估来证明和保证其遵守了职业操守。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11" w:type="dxa"/>
            <w:vMerge w:val="restart"/>
            <w:noWrap w:val="0"/>
            <w:vAlign w:val="top"/>
          </w:tcPr>
          <w:p>
            <w:pPr>
              <w:pStyle w:val="3"/>
              <w:keepNext w:val="0"/>
              <w:keepLines w:val="0"/>
              <w:pageBreakBefore w:val="0"/>
              <w:wordWrap/>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wordWrap/>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wordWrap/>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p>
          <w:p>
            <w:pPr>
              <w:pStyle w:val="3"/>
              <w:keepNext w:val="0"/>
              <w:keepLines w:val="0"/>
              <w:pageBreakBefore w:val="0"/>
              <w:wordWrap/>
              <w:topLinePunct w:val="0"/>
              <w:autoSpaceDE/>
              <w:autoSpaceDN/>
              <w:bidi w:val="0"/>
              <w:spacing w:after="0" w:line="240" w:lineRule="auto"/>
              <w:ind w:left="0" w:right="0" w:firstLine="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Met□</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kern w:val="0"/>
                <w:sz w:val="21"/>
                <w:szCs w:val="21"/>
              </w:rPr>
              <w:t xml:space="preserve">Not Met□ </w:t>
            </w:r>
          </w:p>
        </w:tc>
        <w:tc>
          <w:tcPr>
            <w:tcW w:w="4033" w:type="dxa"/>
            <w:noWrap w:val="0"/>
            <w:vAlign w:val="top"/>
          </w:tcPr>
          <w:p>
            <w:pPr>
              <w:pStyle w:val="9"/>
              <w:keepNext w:val="0"/>
              <w:keepLines w:val="0"/>
              <w:pageBreakBefore w:val="0"/>
              <w:numPr>
                <w:ilvl w:val="0"/>
                <w:numId w:val="20"/>
              </w:numPr>
              <w:wordWrap/>
              <w:topLinePunct w:val="0"/>
              <w:autoSpaceDE/>
              <w:autoSpaceDN/>
              <w:bidi w:val="0"/>
              <w:spacing w:line="240" w:lineRule="auto"/>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机构对其职业操守有明确的要求。</w:t>
            </w:r>
            <w:r>
              <w:rPr>
                <w:rFonts w:hint="default" w:ascii="Times New Roman" w:hAnsi="Times New Roman" w:eastAsia="宋体" w:cs="Times New Roman"/>
                <w:spacing w:val="5"/>
                <w:sz w:val="21"/>
                <w:szCs w:val="21"/>
              </w:rPr>
              <w:t>教职员工和学生所理解和接受</w:t>
            </w:r>
            <w:r>
              <w:rPr>
                <w:rFonts w:hint="default" w:ascii="Times New Roman" w:hAnsi="Times New Roman" w:eastAsia="宋体" w:cs="Times New Roman"/>
                <w:sz w:val="21"/>
                <w:szCs w:val="21"/>
              </w:rPr>
              <w:t>的相关要求。</w:t>
            </w:r>
          </w:p>
        </w:tc>
        <w:tc>
          <w:tcPr>
            <w:tcW w:w="1559"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restart"/>
            <w:noWrap w:val="0"/>
            <w:vAlign w:val="top"/>
          </w:tcPr>
          <w:p>
            <w:pPr>
              <w:pStyle w:val="3"/>
              <w:keepNext w:val="0"/>
              <w:keepLines w:val="0"/>
              <w:pageBreakBefore w:val="0"/>
              <w:numPr>
                <w:ilvl w:val="0"/>
                <w:numId w:val="21"/>
              </w:numPr>
              <w:tabs>
                <w:tab w:val="left" w:pos="526"/>
              </w:tabs>
              <w:kinsoku w:val="0"/>
              <w:wordWrap/>
              <w:overflowPunct w:val="0"/>
              <w:topLinePunct w:val="0"/>
              <w:autoSpaceDE/>
              <w:autoSpaceDN/>
              <w:bidi w:val="0"/>
              <w:snapToGrid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查阅相关规章制度和手册中是否有对职业操守</w:t>
            </w:r>
            <w:r>
              <w:rPr>
                <w:rFonts w:hint="default" w:ascii="Times New Roman" w:hAnsi="Times New Roman" w:eastAsia="宋体" w:cs="Times New Roman"/>
                <w:sz w:val="21"/>
                <w:szCs w:val="21"/>
              </w:rPr>
              <w:t>的描述；</w:t>
            </w:r>
          </w:p>
          <w:p>
            <w:pPr>
              <w:pStyle w:val="3"/>
              <w:keepNext w:val="0"/>
              <w:keepLines w:val="0"/>
              <w:pageBreakBefore w:val="0"/>
              <w:numPr>
                <w:ilvl w:val="0"/>
                <w:numId w:val="21"/>
              </w:numPr>
              <w:tabs>
                <w:tab w:val="left" w:pos="526"/>
              </w:tabs>
              <w:kinsoku w:val="0"/>
              <w:wordWrap/>
              <w:overflowPunct w:val="0"/>
              <w:topLinePunct w:val="0"/>
              <w:autoSpaceDE/>
              <w:autoSpaceDN/>
              <w:bidi w:val="0"/>
              <w:snapToGrid w:val="0"/>
              <w:spacing w:after="0" w:line="240" w:lineRule="auto"/>
              <w:ind w:left="0" w:right="0" w:firstLine="0"/>
              <w:jc w:val="both"/>
              <w:textAlignment w:val="auto"/>
              <w:rPr>
                <w:rFonts w:hint="default" w:ascii="Times New Roman" w:hAnsi="Times New Roman" w:eastAsia="宋体" w:cs="Times New Roman"/>
                <w:spacing w:val="-65"/>
                <w:sz w:val="21"/>
                <w:szCs w:val="21"/>
              </w:rPr>
            </w:pPr>
            <w:r>
              <w:rPr>
                <w:rFonts w:hint="default" w:ascii="Times New Roman" w:hAnsi="Times New Roman" w:eastAsia="宋体" w:cs="Times New Roman"/>
                <w:spacing w:val="12"/>
                <w:sz w:val="21"/>
                <w:szCs w:val="21"/>
              </w:rPr>
              <w:t>实地访谈和体验校园文</w:t>
            </w:r>
            <w:r>
              <w:rPr>
                <w:rFonts w:hint="default" w:ascii="Times New Roman" w:hAnsi="Times New Roman" w:eastAsia="宋体" w:cs="Times New Roman"/>
                <w:sz w:val="21"/>
                <w:szCs w:val="21"/>
              </w:rPr>
              <w:t>化</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观察校园文化中各方主体所体现的职业道德</w:t>
            </w:r>
            <w:r>
              <w:rPr>
                <w:rFonts w:hint="default" w:ascii="Times New Roman" w:hAnsi="Times New Roman" w:eastAsia="宋体" w:cs="Times New Roman"/>
                <w:spacing w:val="-65"/>
                <w:sz w:val="21"/>
                <w:szCs w:val="21"/>
              </w:rPr>
              <w:t>；</w:t>
            </w:r>
          </w:p>
          <w:p>
            <w:pPr>
              <w:pStyle w:val="3"/>
              <w:keepNext w:val="0"/>
              <w:keepLines w:val="0"/>
              <w:pageBreakBefore w:val="0"/>
              <w:numPr>
                <w:ilvl w:val="0"/>
                <w:numId w:val="21"/>
              </w:numPr>
              <w:tabs>
                <w:tab w:val="left" w:pos="526"/>
              </w:tabs>
              <w:kinsoku w:val="0"/>
              <w:wordWrap/>
              <w:overflowPunct w:val="0"/>
              <w:topLinePunct w:val="0"/>
              <w:autoSpaceDE/>
              <w:autoSpaceDN/>
              <w:bidi w:val="0"/>
              <w:snapToGrid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查阅机构对职业操守进行日常自我反思和改进</w:t>
            </w:r>
            <w:r>
              <w:rPr>
                <w:rFonts w:hint="default" w:ascii="Times New Roman" w:hAnsi="Times New Roman" w:eastAsia="宋体" w:cs="Times New Roman"/>
                <w:sz w:val="21"/>
                <w:szCs w:val="21"/>
              </w:rPr>
              <w:t>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2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2033"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11"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033"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②</w:t>
            </w:r>
            <w:r>
              <w:rPr>
                <w:rFonts w:hint="default" w:ascii="Times New Roman" w:hAnsi="Times New Roman" w:eastAsia="宋体" w:cs="Times New Roman"/>
                <w:spacing w:val="5"/>
                <w:sz w:val="21"/>
                <w:szCs w:val="21"/>
              </w:rPr>
              <w:t>机构能对职业操守的遵守情况定期进行整体性</w:t>
            </w:r>
            <w:r>
              <w:rPr>
                <w:rFonts w:hint="default" w:ascii="Times New Roman" w:hAnsi="Times New Roman" w:eastAsia="宋体" w:cs="Times New Roman"/>
                <w:sz w:val="21"/>
                <w:szCs w:val="21"/>
              </w:rPr>
              <w:t>自我评估、诊断和改进。</w:t>
            </w:r>
          </w:p>
        </w:tc>
        <w:tc>
          <w:tcPr>
            <w:tcW w:w="1559"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28"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2033"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1211"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c>
          <w:tcPr>
            <w:tcW w:w="4033" w:type="dxa"/>
            <w:noWrap w:val="0"/>
            <w:vAlign w:val="top"/>
          </w:tcPr>
          <w:p>
            <w:pPr>
              <w:pStyle w:val="9"/>
              <w:keepNext w:val="0"/>
              <w:keepLines w:val="0"/>
              <w:pageBreakBefore w:val="0"/>
              <w:numPr>
                <w:ilvl w:val="0"/>
                <w:numId w:val="20"/>
              </w:numPr>
              <w:wordWrap/>
              <w:topLinePunct w:val="0"/>
              <w:autoSpaceDE/>
              <w:autoSpaceDN/>
              <w:bidi w:val="0"/>
              <w:spacing w:line="240" w:lineRule="auto"/>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机构建立了有效的自我反馈机制</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对内部评估结果能作出有效回应。</w:t>
            </w:r>
          </w:p>
        </w:tc>
        <w:tc>
          <w:tcPr>
            <w:tcW w:w="1559" w:type="dxa"/>
            <w:noWrap w:val="0"/>
            <w:vAlign w:val="top"/>
          </w:tcPr>
          <w:p>
            <w:pPr>
              <w:pStyle w:val="3"/>
              <w:keepNext w:val="0"/>
              <w:keepLines w:val="0"/>
              <w:pageBreakBefore w:val="0"/>
              <w:kinsoku w:val="0"/>
              <w:wordWrap/>
              <w:overflowPunct w:val="0"/>
              <w:topLinePunct w:val="0"/>
              <w:autoSpaceDE/>
              <w:autoSpaceDN/>
              <w:bidi w:val="0"/>
              <w:spacing w:after="0"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spacing w:line="240" w:lineRule="auto"/>
        <w:ind w:left="0" w:right="0" w:firstLine="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b/>
          <w:sz w:val="21"/>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29"/>
        <w:gridCol w:w="1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794" w:hRule="atLeast"/>
        </w:trPr>
        <w:tc>
          <w:tcPr>
            <w:tcW w:w="2029"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分项自评报告</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（标准一）</w:t>
            </w:r>
          </w:p>
        </w:tc>
        <w:tc>
          <w:tcPr>
            <w:tcW w:w="11851" w:type="dxa"/>
          </w:tcPr>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r>
              <w:rPr>
                <w:rFonts w:hint="eastAsia" w:ascii="Times New Roman" w:hAnsi="Times New Roman" w:eastAsia="宋体" w:cs="Times New Roman"/>
                <w:b/>
                <w:sz w:val="22"/>
                <w:szCs w:val="22"/>
                <w:vertAlign w:val="baseline"/>
                <w:lang w:val="en-US" w:eastAsia="zh-CN"/>
              </w:rPr>
              <w:t>自评结果：</w:t>
            </w: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2"/>
                <w:szCs w:val="22"/>
                <w:vertAlign w:val="baseline"/>
                <w:lang w:val="en-US" w:eastAsia="zh-CN"/>
              </w:rPr>
              <w:t>结论陈述：（优势与特色、问题与不足、改进与建议）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24" w:hRule="atLeast"/>
        </w:trPr>
        <w:tc>
          <w:tcPr>
            <w:tcW w:w="2029"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负责本标准的</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自评小组签名</w:t>
            </w:r>
          </w:p>
        </w:tc>
        <w:tc>
          <w:tcPr>
            <w:tcW w:w="11851" w:type="dxa"/>
          </w:tcPr>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b/>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ind w:left="0" w:right="0" w:firstLine="482" w:firstLineChars="200"/>
        <w:textAlignment w:val="auto"/>
        <w:rPr>
          <w:rFonts w:hint="default" w:ascii="Times New Roman" w:hAnsi="Times New Roman" w:eastAsia="宋体" w:cs="Times New Roman"/>
          <w:b/>
          <w:sz w:val="24"/>
          <w:szCs w:val="24"/>
        </w:rPr>
      </w:pPr>
    </w:p>
    <w:p>
      <w:pPr>
        <w:keepNext w:val="0"/>
        <w:keepLines w:val="0"/>
        <w:pageBreakBefore w:val="0"/>
        <w:widowControl w:val="0"/>
        <w:kinsoku/>
        <w:wordWrap/>
        <w:overflowPunct/>
        <w:topLinePunct w:val="0"/>
        <w:autoSpaceDE/>
        <w:autoSpaceDN/>
        <w:bidi w:val="0"/>
        <w:adjustRightInd/>
        <w:snapToGrid/>
        <w:ind w:left="0" w:right="0"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标准二：合理配置和使用资源，为教育目标的达成提供保障</w:t>
      </w:r>
    </w:p>
    <w:p>
      <w:pPr>
        <w:keepNext w:val="0"/>
        <w:keepLines w:val="0"/>
        <w:pageBreakBefore w:val="0"/>
        <w:widowControl w:val="0"/>
        <w:kinsoku/>
        <w:wordWrap/>
        <w:overflowPunct/>
        <w:topLinePunct w:val="0"/>
        <w:autoSpaceDE/>
        <w:autoSpaceDN/>
        <w:bidi w:val="0"/>
        <w:adjustRightInd/>
        <w:snapToGrid/>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机构在整体考察、合理分析自身资源和办学定位的基础上，对照办学目标和教育目标，对人力、物力、财力、信息等资源进行整体设计和优化配置。资源的使用和配置以核心教学活动为中心，为学生学习、教师专业发展和创新服务，为教育目标的达成提供根本保障。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395"/>
        <w:gridCol w:w="1730"/>
        <w:gridCol w:w="1302"/>
        <w:gridCol w:w="3868"/>
        <w:gridCol w:w="1562"/>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1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6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32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96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9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25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838"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4.教职人员</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（机构教师数量充足、 结构合理</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能充分满足教育教学活动的需要。</w:t>
            </w:r>
            <w:r>
              <w:rPr>
                <w:rFonts w:hint="default" w:ascii="Times New Roman" w:hAnsi="Times New Roman" w:eastAsia="宋体" w:cs="Times New Roman"/>
                <w:spacing w:val="18"/>
                <w:sz w:val="21"/>
                <w:szCs w:val="21"/>
              </w:rPr>
              <w:t>机构</w:t>
            </w:r>
            <w:r>
              <w:rPr>
                <w:rFonts w:hint="default" w:ascii="Times New Roman" w:hAnsi="Times New Roman" w:eastAsia="宋体" w:cs="Times New Roman"/>
                <w:sz w:val="21"/>
                <w:szCs w:val="21"/>
              </w:rPr>
              <w:t>重</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视</w:t>
            </w:r>
            <w:r>
              <w:rPr>
                <w:rFonts w:hint="default" w:ascii="Times New Roman" w:hAnsi="Times New Roman" w:eastAsia="宋体" w:cs="Times New Roman"/>
                <w:sz w:val="21"/>
                <w:szCs w:val="21"/>
              </w:rPr>
              <w:t>教</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师</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的专</w:t>
            </w:r>
            <w:r>
              <w:rPr>
                <w:rFonts w:hint="default" w:ascii="Times New Roman" w:hAnsi="Times New Roman" w:eastAsia="宋体" w:cs="Times New Roman"/>
                <w:sz w:val="21"/>
                <w:szCs w:val="21"/>
              </w:rPr>
              <w:t>业</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 xml:space="preserve">发展和诉求，并定期 进行教师评价。）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p>
        </w:tc>
        <w:tc>
          <w:tcPr>
            <w:tcW w:w="1418"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1766"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机构中有一支数量充足</w:t>
            </w:r>
            <w:r>
              <w:rPr>
                <w:rFonts w:hint="default" w:ascii="Times New Roman" w:hAnsi="Times New Roman" w:eastAsia="宋体" w:cs="Times New Roman"/>
                <w:spacing w:val="-42"/>
                <w:sz w:val="21"/>
                <w:szCs w:val="21"/>
              </w:rPr>
              <w:t>、</w:t>
            </w:r>
            <w:r>
              <w:rPr>
                <w:rFonts w:hint="default" w:ascii="Times New Roman" w:hAnsi="Times New Roman" w:eastAsia="宋体" w:cs="Times New Roman"/>
                <w:sz w:val="21"/>
                <w:szCs w:val="21"/>
              </w:rPr>
              <w:t>配备合理</w:t>
            </w:r>
            <w:r>
              <w:rPr>
                <w:rFonts w:hint="default" w:ascii="Times New Roman" w:hAnsi="Times New Roman" w:eastAsia="宋体" w:cs="Times New Roman"/>
                <w:spacing w:val="-42"/>
                <w:sz w:val="21"/>
                <w:szCs w:val="21"/>
              </w:rPr>
              <w:t>、</w:t>
            </w:r>
            <w:r>
              <w:rPr>
                <w:rFonts w:hint="default" w:ascii="Times New Roman" w:hAnsi="Times New Roman" w:eastAsia="宋体" w:cs="Times New Roman"/>
                <w:sz w:val="21"/>
                <w:szCs w:val="21"/>
              </w:rPr>
              <w:t>师德良好、 相对稳定的教师队伍，能</w:t>
            </w:r>
            <w:r>
              <w:rPr>
                <w:rFonts w:hint="default" w:ascii="Times New Roman" w:hAnsi="Times New Roman" w:eastAsia="宋体" w:cs="Times New Roman"/>
                <w:spacing w:val="16"/>
                <w:sz w:val="21"/>
                <w:szCs w:val="21"/>
              </w:rPr>
              <w:t>确保教学</w:t>
            </w:r>
            <w:r>
              <w:rPr>
                <w:rFonts w:hint="default" w:ascii="Times New Roman" w:hAnsi="Times New Roman" w:eastAsia="宋体" w:cs="Times New Roman"/>
                <w:spacing w:val="-69"/>
                <w:sz w:val="21"/>
                <w:szCs w:val="21"/>
              </w:rPr>
              <w:t xml:space="preserve"> </w:t>
            </w:r>
            <w:r>
              <w:rPr>
                <w:rFonts w:hint="default" w:ascii="Times New Roman" w:hAnsi="Times New Roman" w:eastAsia="宋体" w:cs="Times New Roman"/>
                <w:spacing w:val="15"/>
                <w:sz w:val="21"/>
                <w:szCs w:val="21"/>
              </w:rPr>
              <w:t>任务的完</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 xml:space="preserve">成。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2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967" w:type="dxa"/>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①机构依据办学规模和教学活动的需要</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配备数量充足、资质符合发展要求、相对稳定的教师队伍， 履行教育教学职责。</w:t>
            </w:r>
          </w:p>
        </w:tc>
        <w:tc>
          <w:tcPr>
            <w:tcW w:w="159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restart"/>
            <w:noWrap w:val="0"/>
            <w:vAlign w:val="top"/>
          </w:tcPr>
          <w:p>
            <w:pPr>
              <w:pStyle w:val="3"/>
              <w:keepNext w:val="0"/>
              <w:keepLines w:val="0"/>
              <w:pageBreakBefore w:val="0"/>
              <w:numPr>
                <w:ilvl w:val="0"/>
                <w:numId w:val="22"/>
              </w:numPr>
              <w:tabs>
                <w:tab w:val="left" w:pos="559"/>
              </w:tabs>
              <w:kinsoku w:val="0"/>
              <w:wordWrap/>
              <w:overflowPunct w:val="0"/>
              <w:topLinePunct w:val="0"/>
              <w:autoSpaceDE/>
              <w:autoSpaceDN/>
              <w:bidi w:val="0"/>
              <w:adjustRightInd/>
              <w:snapToGrid w:val="0"/>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了解教师队伍的年龄、</w:t>
            </w:r>
            <w:r>
              <w:rPr>
                <w:rFonts w:hint="default" w:ascii="Times New Roman" w:hAnsi="Times New Roman" w:eastAsia="宋体" w:cs="Times New Roman"/>
                <w:spacing w:val="-1"/>
                <w:sz w:val="21"/>
                <w:szCs w:val="21"/>
              </w:rPr>
              <w:t>职称、学历和专业结构，</w:t>
            </w:r>
            <w:r>
              <w:rPr>
                <w:rFonts w:hint="default" w:ascii="Times New Roman" w:hAnsi="Times New Roman" w:eastAsia="宋体" w:cs="Times New Roman"/>
                <w:spacing w:val="8"/>
                <w:sz w:val="21"/>
                <w:szCs w:val="21"/>
              </w:rPr>
              <w:t>了解中外教师比例、师生比和专兼职教师比例</w:t>
            </w:r>
            <w:r>
              <w:rPr>
                <w:rFonts w:hint="default" w:ascii="Times New Roman" w:hAnsi="Times New Roman" w:eastAsia="宋体" w:cs="Times New Roman"/>
                <w:sz w:val="21"/>
                <w:szCs w:val="21"/>
              </w:rPr>
              <w:t>等；</w:t>
            </w:r>
          </w:p>
          <w:p>
            <w:pPr>
              <w:pStyle w:val="3"/>
              <w:keepNext w:val="0"/>
              <w:keepLines w:val="0"/>
              <w:pageBreakBefore w:val="0"/>
              <w:numPr>
                <w:ilvl w:val="0"/>
                <w:numId w:val="22"/>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r>
              <w:rPr>
                <w:rFonts w:hint="default" w:ascii="Times New Roman" w:hAnsi="Times New Roman" w:eastAsia="宋体" w:cs="Times New Roman"/>
                <w:spacing w:val="8"/>
                <w:sz w:val="21"/>
                <w:szCs w:val="21"/>
              </w:rPr>
              <w:t>通过座谈会、个别交流等形式，了解学生对教师队伍的满 意度和评价。</w:t>
            </w:r>
          </w:p>
          <w:p>
            <w:pPr>
              <w:pStyle w:val="3"/>
              <w:keepNext w:val="0"/>
              <w:keepLines w:val="0"/>
              <w:pageBreakBefore w:val="0"/>
              <w:tabs>
                <w:tab w:val="left" w:pos="526"/>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66"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2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967" w:type="dxa"/>
            <w:noWrap w:val="0"/>
            <w:vAlign w:val="top"/>
          </w:tcPr>
          <w:p>
            <w:pPr>
              <w:pStyle w:val="3"/>
              <w:keepNext w:val="0"/>
              <w:keepLines w:val="0"/>
              <w:pageBreakBefore w:val="0"/>
              <w:numPr>
                <w:ilvl w:val="0"/>
                <w:numId w:val="2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机构配备的专兼职教师比</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师生比科学合理</w:t>
            </w:r>
            <w:r>
              <w:rPr>
                <w:rFonts w:hint="default" w:ascii="Times New Roman" w:hAnsi="Times New Roman" w:eastAsia="宋体" w:cs="Times New Roman"/>
                <w:spacing w:val="-30"/>
                <w:sz w:val="21"/>
                <w:szCs w:val="21"/>
              </w:rPr>
              <w:t>，并</w:t>
            </w:r>
            <w:r>
              <w:rPr>
                <w:rFonts w:hint="default" w:ascii="Times New Roman" w:hAnsi="Times New Roman" w:eastAsia="宋体" w:cs="Times New Roman"/>
                <w:sz w:val="21"/>
                <w:szCs w:val="21"/>
              </w:rPr>
              <w:t>能根据办学需要，不断优化和改进教师队伍结构。</w:t>
            </w:r>
          </w:p>
        </w:tc>
        <w:tc>
          <w:tcPr>
            <w:tcW w:w="159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66"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2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967" w:type="dxa"/>
            <w:noWrap w:val="0"/>
            <w:vAlign w:val="top"/>
          </w:tcPr>
          <w:p>
            <w:pPr>
              <w:pStyle w:val="9"/>
              <w:keepNext w:val="0"/>
              <w:keepLines w:val="0"/>
              <w:pageBreakBefore w:val="0"/>
              <w:numPr>
                <w:ilvl w:val="0"/>
                <w:numId w:val="20"/>
              </w:numPr>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项目重视师德师风建设，并将其纳入教师考核、人才引进、奖优评选、职务晋升的重要指标。</w:t>
            </w:r>
          </w:p>
        </w:tc>
        <w:tc>
          <w:tcPr>
            <w:tcW w:w="159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838" w:type="dxa"/>
            <w:vMerge w:val="continue"/>
            <w:tcBorders>
              <w:bottom w:val="single" w:color="auto" w:sz="4" w:space="0"/>
            </w:tcBorders>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tcBorders>
              <w:bottom w:val="single" w:color="auto" w:sz="4" w:space="0"/>
            </w:tcBorders>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66" w:type="dxa"/>
            <w:vMerge w:val="continue"/>
            <w:tcBorders>
              <w:bottom w:val="single" w:color="auto" w:sz="4" w:space="0"/>
            </w:tcBorders>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22" w:type="dxa"/>
            <w:vMerge w:val="continue"/>
            <w:tcBorders>
              <w:bottom w:val="single" w:color="auto" w:sz="4" w:space="0"/>
            </w:tcBorders>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967" w:type="dxa"/>
            <w:tcBorders>
              <w:bottom w:val="single" w:color="auto" w:sz="4" w:space="0"/>
            </w:tcBorders>
            <w:noWrap w:val="0"/>
            <w:vAlign w:val="top"/>
          </w:tcPr>
          <w:p>
            <w:pPr>
              <w:pStyle w:val="9"/>
              <w:keepNext w:val="0"/>
              <w:keepLines w:val="0"/>
              <w:pageBreakBefore w:val="0"/>
              <w:numPr>
                <w:ilvl w:val="0"/>
                <w:numId w:val="20"/>
              </w:numPr>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中外教师认真履</w:t>
            </w:r>
            <w:r>
              <w:rPr>
                <w:rFonts w:hint="default" w:ascii="Times New Roman" w:hAnsi="Times New Roman" w:eastAsia="宋体" w:cs="Times New Roman"/>
                <w:spacing w:val="-3"/>
                <w:sz w:val="21"/>
                <w:szCs w:val="21"/>
              </w:rPr>
              <w:t>行职责，爱岗敬业，品行端正，具有良好的工作风气</w:t>
            </w:r>
            <w:r>
              <w:rPr>
                <w:rFonts w:hint="default" w:ascii="Times New Roman" w:hAnsi="Times New Roman" w:eastAsia="宋体" w:cs="Times New Roman"/>
                <w:sz w:val="21"/>
                <w:szCs w:val="21"/>
              </w:rPr>
              <w:t>，与学生融洽相处。</w:t>
            </w:r>
          </w:p>
        </w:tc>
        <w:tc>
          <w:tcPr>
            <w:tcW w:w="1591" w:type="dxa"/>
            <w:tcBorders>
              <w:bottom w:val="single" w:color="auto" w:sz="4" w:space="0"/>
            </w:tcBorders>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tcBorders>
              <w:bottom w:val="single" w:color="auto" w:sz="4" w:space="0"/>
            </w:tcBorders>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247"/>
        <w:gridCol w:w="1919"/>
        <w:gridCol w:w="1345"/>
        <w:gridCol w:w="3786"/>
        <w:gridCol w:w="1563"/>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27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95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36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87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9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25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838"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4.教职人员</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（机构教师数量充足、 结构合理</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能充分满足教育教学活动的需要。</w:t>
            </w:r>
            <w:r>
              <w:rPr>
                <w:rFonts w:hint="default" w:ascii="Times New Roman" w:hAnsi="Times New Roman" w:eastAsia="宋体" w:cs="Times New Roman"/>
                <w:spacing w:val="18"/>
                <w:sz w:val="21"/>
                <w:szCs w:val="21"/>
              </w:rPr>
              <w:t>机构</w:t>
            </w:r>
            <w:r>
              <w:rPr>
                <w:rFonts w:hint="default" w:ascii="Times New Roman" w:hAnsi="Times New Roman" w:eastAsia="宋体" w:cs="Times New Roman"/>
                <w:sz w:val="21"/>
                <w:szCs w:val="21"/>
              </w:rPr>
              <w:t>重</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视</w:t>
            </w:r>
            <w:r>
              <w:rPr>
                <w:rFonts w:hint="default" w:ascii="Times New Roman" w:hAnsi="Times New Roman" w:eastAsia="宋体" w:cs="Times New Roman"/>
                <w:sz w:val="21"/>
                <w:szCs w:val="21"/>
              </w:rPr>
              <w:t>教</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师</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的专</w:t>
            </w:r>
            <w:r>
              <w:rPr>
                <w:rFonts w:hint="default" w:ascii="Times New Roman" w:hAnsi="Times New Roman" w:eastAsia="宋体" w:cs="Times New Roman"/>
                <w:sz w:val="21"/>
                <w:szCs w:val="21"/>
              </w:rPr>
              <w:t>业</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 xml:space="preserve">发展，并定期 </w:t>
            </w:r>
            <w:r>
              <w:rPr>
                <w:rFonts w:hint="default" w:ascii="Times New Roman" w:hAnsi="Times New Roman" w:eastAsia="宋体" w:cs="Times New Roman"/>
                <w:spacing w:val="45"/>
                <w:sz w:val="21"/>
                <w:szCs w:val="21"/>
              </w:rPr>
              <w:t>进行发展性教师</w:t>
            </w:r>
            <w:r>
              <w:rPr>
                <w:rFonts w:hint="default" w:ascii="Times New Roman" w:hAnsi="Times New Roman" w:eastAsia="宋体" w:cs="Times New Roman"/>
                <w:sz w:val="21"/>
                <w:szCs w:val="21"/>
              </w:rPr>
              <w:t>评价</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w:t>
            </w:r>
            <w:r>
              <w:rPr>
                <w:rFonts w:hint="default" w:ascii="Times New Roman" w:hAnsi="Times New Roman" w:eastAsia="宋体" w:cs="Times New Roman"/>
                <w:b/>
                <w:bCs/>
                <w:w w:val="99"/>
                <w:sz w:val="21"/>
                <w:szCs w:val="21"/>
              </w:rPr>
              <w:t xml:space="preserve">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p>
        </w:tc>
        <w:tc>
          <w:tcPr>
            <w:tcW w:w="127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956"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（2）机构制定了公平、合理的教师和管理人员的聘任政策，与所有的教职人员签订聘任合同或协议。</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66"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878" w:type="dxa"/>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①机构用人原则与标准要求表述清晰</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公开透明</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对中外教师的聘用过程包括必要的外调、面试、试讲和试用等， 并有明确的淘汰机制。</w:t>
            </w:r>
          </w:p>
        </w:tc>
        <w:tc>
          <w:tcPr>
            <w:tcW w:w="159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restart"/>
            <w:noWrap w:val="0"/>
            <w:vAlign w:val="top"/>
          </w:tcPr>
          <w:p>
            <w:pPr>
              <w:pStyle w:val="3"/>
              <w:keepNext w:val="0"/>
              <w:keepLines w:val="0"/>
              <w:pageBreakBefore w:val="0"/>
              <w:numPr>
                <w:ilvl w:val="0"/>
                <w:numId w:val="23"/>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查阅机构的教师招聘广告，调查招聘条件和承</w:t>
            </w:r>
            <w:r>
              <w:rPr>
                <w:rFonts w:hint="default" w:ascii="Times New Roman" w:hAnsi="Times New Roman" w:eastAsia="宋体" w:cs="Times New Roman"/>
                <w:sz w:val="21"/>
                <w:szCs w:val="21"/>
              </w:rPr>
              <w:t>诺的落实情况；</w:t>
            </w:r>
          </w:p>
          <w:p>
            <w:pPr>
              <w:pStyle w:val="3"/>
              <w:keepNext w:val="0"/>
              <w:keepLines w:val="0"/>
              <w:pageBreakBefore w:val="0"/>
              <w:numPr>
                <w:ilvl w:val="0"/>
                <w:numId w:val="23"/>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查阅有关的人事管理制度和政策文本，以及个</w:t>
            </w:r>
            <w:r>
              <w:rPr>
                <w:rFonts w:hint="default" w:ascii="Times New Roman" w:hAnsi="Times New Roman" w:eastAsia="宋体" w:cs="Times New Roman"/>
                <w:sz w:val="21"/>
                <w:szCs w:val="21"/>
              </w:rPr>
              <w:t>别教师的档案材料；</w:t>
            </w:r>
          </w:p>
          <w:p>
            <w:pPr>
              <w:pStyle w:val="3"/>
              <w:keepNext w:val="0"/>
              <w:keepLines w:val="0"/>
              <w:pageBreakBefore w:val="0"/>
              <w:numPr>
                <w:ilvl w:val="0"/>
                <w:numId w:val="23"/>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通过座谈会、个别交流等形式，了解教师对人</w:t>
            </w:r>
            <w:r>
              <w:rPr>
                <w:rFonts w:hint="default" w:ascii="Times New Roman" w:hAnsi="Times New Roman" w:eastAsia="宋体" w:cs="Times New Roman"/>
                <w:sz w:val="21"/>
                <w:szCs w:val="21"/>
              </w:rPr>
              <w:t>事政策的看法。</w:t>
            </w:r>
          </w:p>
          <w:p>
            <w:pPr>
              <w:pStyle w:val="3"/>
              <w:keepNext w:val="0"/>
              <w:keepLines w:val="0"/>
              <w:pageBreakBefore w:val="0"/>
              <w:numPr>
                <w:ilvl w:val="0"/>
                <w:numId w:val="23"/>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查阅教师聘用合同，与教师及相关管理人员座</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谈，了解合同的履行情</w:t>
            </w:r>
            <w:r>
              <w:rPr>
                <w:rFonts w:hint="default" w:ascii="Times New Roman" w:hAnsi="Times New Roman" w:eastAsia="宋体" w:cs="Times New Roman"/>
                <w:sz w:val="21"/>
                <w:szCs w:val="21"/>
              </w:rPr>
              <w:t>况。</w:t>
            </w:r>
          </w:p>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956"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66"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78" w:type="dxa"/>
            <w:noWrap w:val="0"/>
            <w:vAlign w:val="top"/>
          </w:tcPr>
          <w:p>
            <w:pPr>
              <w:pStyle w:val="3"/>
              <w:keepNext w:val="0"/>
              <w:keepLines w:val="0"/>
              <w:pageBreakBefore w:val="0"/>
              <w:numPr>
                <w:ilvl w:val="0"/>
                <w:numId w:val="13"/>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机构教师聘用程序公开公正。在应聘</w:t>
            </w:r>
            <w:r>
              <w:rPr>
                <w:rFonts w:hint="default" w:ascii="Times New Roman" w:hAnsi="Times New Roman" w:eastAsia="宋体" w:cs="Times New Roman"/>
                <w:spacing w:val="6"/>
                <w:sz w:val="21"/>
                <w:szCs w:val="21"/>
              </w:rPr>
              <w:t>者个人资料审阅和试讲中有相关教研室和专业教</w:t>
            </w:r>
            <w:r>
              <w:rPr>
                <w:rFonts w:hint="default" w:ascii="Times New Roman" w:hAnsi="Times New Roman" w:eastAsia="宋体" w:cs="Times New Roman"/>
                <w:sz w:val="21"/>
                <w:szCs w:val="21"/>
              </w:rPr>
              <w:t>师参与，并对试讲情况提出评价意见。</w:t>
            </w:r>
          </w:p>
        </w:tc>
        <w:tc>
          <w:tcPr>
            <w:tcW w:w="159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956"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66"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78"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③机构系统地制定一套公开</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可查的人事管理制度和配套政策，保障所有教师人事档案记录的完整、 安全。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59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838" w:type="dxa"/>
            <w:vMerge w:val="continue"/>
            <w:tcBorders>
              <w:bottom w:val="single" w:color="auto" w:sz="4" w:space="0"/>
            </w:tcBorders>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3" w:type="dxa"/>
            <w:vMerge w:val="continue"/>
            <w:tcBorders>
              <w:bottom w:val="single" w:color="auto" w:sz="4" w:space="0"/>
            </w:tcBorders>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956" w:type="dxa"/>
            <w:vMerge w:val="continue"/>
            <w:tcBorders>
              <w:bottom w:val="single" w:color="auto" w:sz="4" w:space="0"/>
            </w:tcBorders>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66" w:type="dxa"/>
            <w:vMerge w:val="continue"/>
            <w:tcBorders>
              <w:bottom w:val="single" w:color="auto" w:sz="4" w:space="0"/>
            </w:tcBorders>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78" w:type="dxa"/>
            <w:tcBorders>
              <w:bottom w:val="single" w:color="auto" w:sz="4" w:space="0"/>
            </w:tcBorders>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④</w:t>
            </w:r>
            <w:r>
              <w:rPr>
                <w:rFonts w:hint="default" w:ascii="Times New Roman" w:hAnsi="Times New Roman" w:eastAsia="宋体" w:cs="Times New Roman"/>
                <w:sz w:val="21"/>
                <w:szCs w:val="21"/>
              </w:rPr>
              <w:t>机构能公平</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严格地执行聘用合同中的规定</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确保所聘用教师应享有的待遇和发展机会。</w:t>
            </w:r>
          </w:p>
        </w:tc>
        <w:tc>
          <w:tcPr>
            <w:tcW w:w="1591" w:type="dxa"/>
            <w:tcBorders>
              <w:bottom w:val="single" w:color="auto" w:sz="4" w:space="0"/>
            </w:tcBorders>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tcBorders>
              <w:bottom w:val="single" w:color="auto" w:sz="4" w:space="0"/>
            </w:tcBorders>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tbl>
      <w:tblPr>
        <w:tblStyle w:val="7"/>
        <w:tblW w:w="14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418"/>
        <w:gridCol w:w="1984"/>
        <w:gridCol w:w="1418"/>
        <w:gridCol w:w="3764"/>
        <w:gridCol w:w="148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8" w:type="dxa"/>
            <w:shd w:val="clear" w:color="auto" w:fill="D8D8D8"/>
            <w:noWrap w:val="0"/>
            <w:vAlign w:val="top"/>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18" w:type="dxa"/>
            <w:shd w:val="clear" w:color="auto" w:fill="D8D8D8"/>
            <w:noWrap w:val="0"/>
            <w:vAlign w:val="top"/>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984" w:type="dxa"/>
            <w:shd w:val="clear" w:color="auto" w:fill="D8D8D8"/>
            <w:noWrap w:val="0"/>
            <w:vAlign w:val="top"/>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18" w:type="dxa"/>
            <w:shd w:val="clear" w:color="auto" w:fill="D8D8D8"/>
            <w:noWrap w:val="0"/>
            <w:vAlign w:val="top"/>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764" w:type="dxa"/>
            <w:shd w:val="clear" w:color="auto" w:fill="D8D8D8"/>
            <w:noWrap w:val="0"/>
            <w:vAlign w:val="top"/>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480" w:type="dxa"/>
            <w:shd w:val="clear" w:color="auto" w:fill="D8D8D8"/>
            <w:noWrap w:val="0"/>
            <w:vAlign w:val="top"/>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259" w:type="dxa"/>
            <w:shd w:val="clear" w:color="auto" w:fill="D8D8D8"/>
            <w:noWrap w:val="0"/>
            <w:vAlign w:val="top"/>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838"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4.教职人员</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（机构教师数量充足、 结构合理，能充分满足教育教学活动的需要。机构重 视教 师 的专业 发展，并定期 进行发展性教师评价。）</w:t>
            </w:r>
            <w:r>
              <w:rPr>
                <w:rFonts w:hint="default" w:ascii="Times New Roman" w:hAnsi="Times New Roman" w:eastAsia="宋体" w:cs="Times New Roman"/>
                <w:b/>
                <w:bCs/>
                <w:w w:val="99"/>
                <w:sz w:val="21"/>
                <w:szCs w:val="21"/>
              </w:rPr>
              <w:t xml:space="preserve">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p>
        </w:tc>
        <w:tc>
          <w:tcPr>
            <w:tcW w:w="1418"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984"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）中外双方教师符合办学协议规定的任职要求。外方教师遵守外国人员在中国就业等的有关规定。</w:t>
            </w:r>
          </w:p>
        </w:tc>
        <w:tc>
          <w:tcPr>
            <w:tcW w:w="1418"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76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①中方教师的学历和资历符合国内相应层次</w:t>
            </w:r>
            <w:r>
              <w:rPr>
                <w:rFonts w:hint="default" w:ascii="Times New Roman" w:hAnsi="Times New Roman" w:eastAsia="宋体" w:cs="Times New Roman"/>
                <w:sz w:val="21"/>
                <w:szCs w:val="21"/>
              </w:rPr>
              <w:t xml:space="preserve">高等教育的任教资格和教学要求。 </w:t>
            </w:r>
          </w:p>
        </w:tc>
        <w:tc>
          <w:tcPr>
            <w:tcW w:w="148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restart"/>
            <w:noWrap w:val="0"/>
            <w:vAlign w:val="top"/>
          </w:tcPr>
          <w:p>
            <w:pPr>
              <w:pStyle w:val="3"/>
              <w:keepNext w:val="0"/>
              <w:keepLines w:val="0"/>
              <w:pageBreakBefore w:val="0"/>
              <w:numPr>
                <w:ilvl w:val="0"/>
                <w:numId w:val="24"/>
              </w:numPr>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查看机构教师，尤其是一线教师的学历、资格</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证和教学经历等方面的</w:t>
            </w:r>
            <w:r>
              <w:rPr>
                <w:rFonts w:hint="default" w:ascii="Times New Roman" w:hAnsi="Times New Roman" w:eastAsia="宋体" w:cs="Times New Roman"/>
                <w:sz w:val="21"/>
                <w:szCs w:val="21"/>
              </w:rPr>
              <w:t>材料；</w:t>
            </w:r>
          </w:p>
          <w:p>
            <w:pPr>
              <w:pStyle w:val="3"/>
              <w:keepNext w:val="0"/>
              <w:keepLines w:val="0"/>
              <w:pageBreakBefore w:val="0"/>
              <w:numPr>
                <w:ilvl w:val="0"/>
                <w:numId w:val="24"/>
              </w:numPr>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参照外国人员在中国就</w:t>
            </w:r>
            <w:r>
              <w:rPr>
                <w:rFonts w:hint="default" w:ascii="Times New Roman" w:hAnsi="Times New Roman" w:eastAsia="宋体" w:cs="Times New Roman"/>
                <w:sz w:val="21"/>
                <w:szCs w:val="21"/>
              </w:rPr>
              <w:t>业的有关规定；</w:t>
            </w:r>
          </w:p>
          <w:p>
            <w:pPr>
              <w:pStyle w:val="3"/>
              <w:keepNext w:val="0"/>
              <w:keepLines w:val="0"/>
              <w:pageBreakBefore w:val="0"/>
              <w:numPr>
                <w:ilvl w:val="0"/>
                <w:numId w:val="24"/>
              </w:numPr>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查看协议，资历鉴定和</w:t>
            </w:r>
            <w:r>
              <w:rPr>
                <w:rFonts w:hint="default" w:ascii="Times New Roman" w:hAnsi="Times New Roman" w:eastAsia="宋体" w:cs="Times New Roman"/>
                <w:sz w:val="21"/>
                <w:szCs w:val="21"/>
              </w:rPr>
              <w:t>审核材料；</w:t>
            </w:r>
          </w:p>
          <w:p>
            <w:pPr>
              <w:pStyle w:val="3"/>
              <w:keepNext w:val="0"/>
              <w:keepLines w:val="0"/>
              <w:pageBreakBefore w:val="0"/>
              <w:numPr>
                <w:ilvl w:val="0"/>
                <w:numId w:val="24"/>
              </w:numPr>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8"/>
                <w:sz w:val="21"/>
                <w:szCs w:val="21"/>
              </w:rPr>
              <w:t>查看教职人员的职称、</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1"/>
                <w:sz w:val="21"/>
                <w:szCs w:val="21"/>
              </w:rPr>
              <w:t>学历、学位等各类证书。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984"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76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②外籍教师的学历和资历符合国家外国专家</w:t>
            </w:r>
            <w:r>
              <w:rPr>
                <w:rFonts w:hint="default" w:ascii="Times New Roman" w:hAnsi="Times New Roman" w:eastAsia="宋体" w:cs="Times New Roman"/>
                <w:sz w:val="21"/>
                <w:szCs w:val="21"/>
              </w:rPr>
              <w:t>局的规定和各机构的执教要求</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专业类与语言类教师符合相应的录用标准。</w:t>
            </w:r>
          </w:p>
        </w:tc>
        <w:tc>
          <w:tcPr>
            <w:tcW w:w="1480" w:type="dxa"/>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984"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764" w:type="dxa"/>
            <w:noWrap w:val="0"/>
            <w:vAlign w:val="top"/>
          </w:tcPr>
          <w:p>
            <w:pPr>
              <w:pStyle w:val="3"/>
              <w:keepNext w:val="0"/>
              <w:keepLines w:val="0"/>
              <w:pageBreakBefore w:val="0"/>
              <w:numPr>
                <w:ilvl w:val="0"/>
                <w:numId w:val="13"/>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机构</w:t>
            </w:r>
            <w:r>
              <w:rPr>
                <w:rFonts w:hint="default" w:ascii="Times New Roman" w:hAnsi="Times New Roman" w:eastAsia="宋体" w:cs="Times New Roman"/>
                <w:sz w:val="21"/>
                <w:szCs w:val="21"/>
              </w:rPr>
              <w:t>对外籍教师有专职部门或专人管理</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严格遵照我国就业、居住等相关法律法规和任职合同。</w:t>
            </w:r>
          </w:p>
        </w:tc>
        <w:tc>
          <w:tcPr>
            <w:tcW w:w="1480" w:type="dxa"/>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984" w:type="dxa"/>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机构中教师的工作任</w:t>
            </w:r>
            <w:r>
              <w:rPr>
                <w:rFonts w:hint="default" w:ascii="Times New Roman" w:hAnsi="Times New Roman" w:eastAsia="宋体" w:cs="Times New Roman"/>
                <w:spacing w:val="16"/>
                <w:sz w:val="21"/>
                <w:szCs w:val="21"/>
              </w:rPr>
              <w:t>务与办学宗旨</w:t>
            </w:r>
            <w:r>
              <w:rPr>
                <w:rFonts w:hint="default" w:ascii="Times New Roman" w:hAnsi="Times New Roman" w:eastAsia="宋体" w:cs="Times New Roman"/>
                <w:spacing w:val="-69"/>
                <w:sz w:val="21"/>
                <w:szCs w:val="21"/>
              </w:rPr>
              <w:t xml:space="preserve"> </w:t>
            </w:r>
            <w:r>
              <w:rPr>
                <w:rFonts w:hint="default" w:ascii="Times New Roman" w:hAnsi="Times New Roman" w:eastAsia="宋体" w:cs="Times New Roman"/>
                <w:spacing w:val="15"/>
                <w:sz w:val="21"/>
                <w:szCs w:val="21"/>
              </w:rPr>
              <w:t>和目标一</w:t>
            </w:r>
            <w:r>
              <w:rPr>
                <w:rFonts w:hint="default" w:ascii="Times New Roman" w:hAnsi="Times New Roman" w:eastAsia="宋体" w:cs="Times New Roman"/>
                <w:sz w:val="21"/>
                <w:szCs w:val="21"/>
              </w:rPr>
              <w:t>致，教师能够有效地履行工作职责，无宗教活动。</w:t>
            </w:r>
          </w:p>
        </w:tc>
        <w:tc>
          <w:tcPr>
            <w:tcW w:w="1418"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76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①</w:t>
            </w:r>
            <w:r>
              <w:rPr>
                <w:rFonts w:hint="default" w:ascii="Times New Roman" w:hAnsi="Times New Roman" w:eastAsia="宋体" w:cs="Times New Roman"/>
                <w:sz w:val="21"/>
                <w:szCs w:val="21"/>
              </w:rPr>
              <w:t>机构按照中外合作办学的特点组织教学</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安排教</w:t>
            </w:r>
            <w:r>
              <w:rPr>
                <w:rFonts w:hint="default" w:ascii="Times New Roman" w:hAnsi="Times New Roman" w:eastAsia="宋体" w:cs="Times New Roman"/>
                <w:spacing w:val="6"/>
                <w:sz w:val="21"/>
                <w:szCs w:val="21"/>
              </w:rPr>
              <w:t>学计划和教师的工作任务，并确定各自的岗位职</w:t>
            </w:r>
            <w:r>
              <w:rPr>
                <w:rFonts w:hint="default" w:ascii="Times New Roman" w:hAnsi="Times New Roman" w:eastAsia="宋体" w:cs="Times New Roman"/>
                <w:sz w:val="21"/>
                <w:szCs w:val="21"/>
              </w:rPr>
              <w:t>责、权利和义务。</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480" w:type="dxa"/>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restart"/>
            <w:noWrap w:val="0"/>
            <w:vAlign w:val="top"/>
          </w:tcPr>
          <w:p>
            <w:pPr>
              <w:pStyle w:val="3"/>
              <w:keepNext w:val="0"/>
              <w:keepLines w:val="0"/>
              <w:pageBreakBefore w:val="0"/>
              <w:numPr>
                <w:ilvl w:val="0"/>
                <w:numId w:val="25"/>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调查教师的工作任务安排，关注是否做到了人尽其材；</w:t>
            </w:r>
          </w:p>
          <w:p>
            <w:pPr>
              <w:pStyle w:val="3"/>
              <w:keepNext w:val="0"/>
              <w:keepLines w:val="0"/>
              <w:pageBreakBefore w:val="0"/>
              <w:numPr>
                <w:ilvl w:val="0"/>
                <w:numId w:val="25"/>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查看教师绩效考核的指标体系，并调查其实施情况。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3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984"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76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②</w:t>
            </w:r>
            <w:r>
              <w:rPr>
                <w:rFonts w:hint="default" w:ascii="Times New Roman" w:hAnsi="Times New Roman" w:eastAsia="宋体" w:cs="Times New Roman"/>
                <w:sz w:val="21"/>
                <w:szCs w:val="21"/>
              </w:rPr>
              <w:t>机构尊重外籍教师合法的个人宗教信仰</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但教师在教育教学过程中不得从事宗教活动。 </w:t>
            </w:r>
          </w:p>
        </w:tc>
        <w:tc>
          <w:tcPr>
            <w:tcW w:w="148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38" w:type="dxa"/>
            <w:vMerge w:val="continue"/>
            <w:tcBorders>
              <w:bottom w:val="single" w:color="auto" w:sz="4" w:space="0"/>
            </w:tcBorders>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tcBorders>
              <w:bottom w:val="single" w:color="auto" w:sz="4" w:space="0"/>
            </w:tcBorders>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984" w:type="dxa"/>
            <w:vMerge w:val="continue"/>
            <w:tcBorders>
              <w:bottom w:val="single" w:color="auto" w:sz="4" w:space="0"/>
            </w:tcBorders>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tcBorders>
              <w:bottom w:val="single" w:color="auto" w:sz="4" w:space="0"/>
            </w:tcBorders>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764" w:type="dxa"/>
            <w:tcBorders>
              <w:bottom w:val="single" w:color="auto" w:sz="4" w:space="0"/>
            </w:tcBorders>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③机构定期对所有中外教师的工作绩效进行考核</w:t>
            </w:r>
            <w:r>
              <w:rPr>
                <w:rFonts w:hint="default" w:ascii="Times New Roman" w:hAnsi="Times New Roman" w:eastAsia="宋体" w:cs="Times New Roman"/>
                <w:sz w:val="21"/>
                <w:szCs w:val="21"/>
              </w:rPr>
              <w:t>评估，根据结果及时地采取相应的改进措施</w:t>
            </w:r>
            <w:r>
              <w:rPr>
                <w:rFonts w:hint="default" w:ascii="Times New Roman" w:hAnsi="Times New Roman" w:eastAsia="宋体" w:cs="Times New Roman"/>
                <w:spacing w:val="-59"/>
                <w:sz w:val="21"/>
                <w:szCs w:val="21"/>
              </w:rPr>
              <w:t>。</w:t>
            </w:r>
          </w:p>
        </w:tc>
        <w:tc>
          <w:tcPr>
            <w:tcW w:w="1480" w:type="dxa"/>
            <w:tcBorders>
              <w:bottom w:val="single" w:color="auto" w:sz="4" w:space="0"/>
            </w:tcBorders>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259" w:type="dxa"/>
            <w:vMerge w:val="continue"/>
            <w:tcBorders>
              <w:bottom w:val="single" w:color="auto" w:sz="4" w:space="0"/>
            </w:tcBorders>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1201"/>
        <w:gridCol w:w="1858"/>
        <w:gridCol w:w="1254"/>
        <w:gridCol w:w="3688"/>
        <w:gridCol w:w="144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4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23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90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27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80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47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695"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846"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4.教职人员</w:t>
            </w:r>
            <w:r>
              <w:rPr>
                <w:rFonts w:hint="default" w:ascii="Times New Roman" w:hAnsi="Times New Roman" w:eastAsia="宋体" w:cs="Times New Roman"/>
                <w:b/>
                <w:bCs/>
                <w:w w:val="99"/>
                <w:sz w:val="21"/>
                <w:szCs w:val="21"/>
              </w:rPr>
              <w:t xml:space="preserve">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（机构教师数量充足、 结构合理，能充分满足教育教学活动的需要。机构重 视教 师 的专业 发展，并定期 进行发展性教师评价。）</w:t>
            </w:r>
          </w:p>
        </w:tc>
        <w:tc>
          <w:tcPr>
            <w:tcW w:w="123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900"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机构支持教师的专业发展</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为教师的教学改革、业务培训和科研、学术活动提供机会和创造条件。</w:t>
            </w:r>
          </w:p>
        </w:tc>
        <w:tc>
          <w:tcPr>
            <w:tcW w:w="1277"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80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①根据发展需求和教师个人的发展意向</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机构提供平等的国内外培训、进修和在职深造机会</w:t>
            </w:r>
            <w:r>
              <w:rPr>
                <w:rFonts w:hint="default" w:ascii="Times New Roman" w:hAnsi="Times New Roman" w:eastAsia="宋体" w:cs="Times New Roman"/>
                <w:spacing w:val="-59"/>
                <w:sz w:val="21"/>
                <w:szCs w:val="21"/>
              </w:rPr>
              <w:t>。</w:t>
            </w:r>
          </w:p>
        </w:tc>
        <w:tc>
          <w:tcPr>
            <w:tcW w:w="147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695" w:type="dxa"/>
            <w:vMerge w:val="restart"/>
            <w:noWrap w:val="0"/>
            <w:vAlign w:val="top"/>
          </w:tcPr>
          <w:p>
            <w:pPr>
              <w:pStyle w:val="3"/>
              <w:keepNext w:val="0"/>
              <w:keepLines w:val="0"/>
              <w:pageBreakBefore w:val="0"/>
              <w:numPr>
                <w:ilvl w:val="0"/>
                <w:numId w:val="26"/>
              </w:numPr>
              <w:tabs>
                <w:tab w:val="left" w:pos="559"/>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查看机构有关教师教学改革和教学研究方面的</w:t>
            </w:r>
            <w:r>
              <w:rPr>
                <w:rFonts w:hint="default" w:ascii="Times New Roman" w:hAnsi="Times New Roman" w:eastAsia="宋体" w:cs="Times New Roman"/>
                <w:sz w:val="21"/>
                <w:szCs w:val="21"/>
              </w:rPr>
              <w:t>政策；</w:t>
            </w:r>
          </w:p>
          <w:p>
            <w:pPr>
              <w:pStyle w:val="3"/>
              <w:keepNext w:val="0"/>
              <w:keepLines w:val="0"/>
              <w:pageBreakBefore w:val="0"/>
              <w:numPr>
                <w:ilvl w:val="0"/>
                <w:numId w:val="26"/>
              </w:numPr>
              <w:tabs>
                <w:tab w:val="left" w:pos="559"/>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查看教师的科研机构审批材料、科研成果原件及获奖证书；</w:t>
            </w:r>
          </w:p>
          <w:p>
            <w:pPr>
              <w:pStyle w:val="3"/>
              <w:keepNext w:val="0"/>
              <w:keepLines w:val="0"/>
              <w:pageBreakBefore w:val="0"/>
              <w:numPr>
                <w:ilvl w:val="0"/>
                <w:numId w:val="26"/>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查看教师在职进修条例及相关记录，查看教师境内外进修和培训的记</w:t>
            </w:r>
            <w:r>
              <w:rPr>
                <w:rFonts w:hint="default" w:ascii="Times New Roman" w:hAnsi="Times New Roman" w:eastAsia="宋体" w:cs="Times New Roman"/>
                <w:sz w:val="21"/>
                <w:szCs w:val="21"/>
              </w:rPr>
              <w:t>录和档案等材料。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846"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3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90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00" w:type="dxa"/>
            <w:noWrap w:val="0"/>
            <w:vAlign w:val="top"/>
          </w:tcPr>
          <w:p>
            <w:pPr>
              <w:pStyle w:val="3"/>
              <w:keepNext w:val="0"/>
              <w:keepLines w:val="0"/>
              <w:pageBreakBefore w:val="0"/>
              <w:numPr>
                <w:ilvl w:val="0"/>
                <w:numId w:val="11"/>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机构基于办学宗旨和教学需要，结合中外教师个人专业特长，予以使用和培养</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引导教师向办学需要的专业方向发展。</w:t>
            </w:r>
          </w:p>
        </w:tc>
        <w:tc>
          <w:tcPr>
            <w:tcW w:w="147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695"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846"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3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90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0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③机构所在院校对机构任课教师的境内外进</w:t>
            </w:r>
            <w:r>
              <w:rPr>
                <w:rFonts w:hint="default" w:ascii="Times New Roman" w:hAnsi="Times New Roman" w:eastAsia="宋体" w:cs="Times New Roman"/>
                <w:sz w:val="21"/>
                <w:szCs w:val="21"/>
              </w:rPr>
              <w:t xml:space="preserve">修创造条件和机会。 </w:t>
            </w:r>
          </w:p>
        </w:tc>
        <w:tc>
          <w:tcPr>
            <w:tcW w:w="147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695"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46"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3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900" w:type="dxa"/>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（6）机构教职人员的聘</w:t>
            </w:r>
            <w:r>
              <w:rPr>
                <w:rFonts w:hint="default" w:ascii="Times New Roman" w:hAnsi="Times New Roman" w:eastAsia="宋体" w:cs="Times New Roman"/>
                <w:sz w:val="21"/>
                <w:szCs w:val="21"/>
              </w:rPr>
              <w:t>用、定岗、工作量、激励和评价机制与机构办学目的和教学目标一致。对教</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pacing w:val="16"/>
                <w:sz w:val="21"/>
                <w:szCs w:val="21"/>
              </w:rPr>
              <w:t>职人员有专门</w:t>
            </w:r>
            <w:r>
              <w:rPr>
                <w:rFonts w:hint="default" w:ascii="Times New Roman" w:hAnsi="Times New Roman" w:eastAsia="宋体" w:cs="Times New Roman"/>
                <w:spacing w:val="-69"/>
                <w:sz w:val="21"/>
                <w:szCs w:val="21"/>
              </w:rPr>
              <w:t xml:space="preserve"> </w:t>
            </w:r>
            <w:r>
              <w:rPr>
                <w:rFonts w:hint="default" w:ascii="Times New Roman" w:hAnsi="Times New Roman" w:eastAsia="宋体" w:cs="Times New Roman"/>
                <w:spacing w:val="15"/>
                <w:sz w:val="21"/>
                <w:szCs w:val="21"/>
              </w:rPr>
              <w:t>的评价系</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统，包括同行评价和学生评教。评价以改进教学、促进教师成长为目的。</w:t>
            </w:r>
          </w:p>
        </w:tc>
        <w:tc>
          <w:tcPr>
            <w:tcW w:w="1277"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800" w:type="dxa"/>
            <w:noWrap w:val="0"/>
            <w:vAlign w:val="top"/>
          </w:tcPr>
          <w:p>
            <w:pPr>
              <w:pStyle w:val="3"/>
              <w:keepNext w:val="0"/>
              <w:keepLines w:val="0"/>
              <w:pageBreakBefore w:val="0"/>
              <w:numPr>
                <w:ilvl w:val="0"/>
                <w:numId w:val="27"/>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机构依据办学实际和教学目标，合理安排教师岗位和工作量。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47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695" w:type="dxa"/>
            <w:vMerge w:val="restart"/>
            <w:noWrap w:val="0"/>
            <w:vAlign w:val="top"/>
          </w:tcPr>
          <w:p>
            <w:pPr>
              <w:pStyle w:val="3"/>
              <w:keepNext w:val="0"/>
              <w:keepLines w:val="0"/>
              <w:pageBreakBefore w:val="0"/>
              <w:numPr>
                <w:ilvl w:val="0"/>
                <w:numId w:val="28"/>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查看机构有关教师聘用 和教师评价的规定；</w:t>
            </w:r>
          </w:p>
          <w:p>
            <w:pPr>
              <w:pStyle w:val="3"/>
              <w:keepNext w:val="0"/>
              <w:keepLines w:val="0"/>
              <w:pageBreakBefore w:val="0"/>
              <w:numPr>
                <w:ilvl w:val="0"/>
                <w:numId w:val="28"/>
              </w:numPr>
              <w:tabs>
                <w:tab w:val="left" w:pos="559"/>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通过访谈、查阅资料等 考察教师评价体系，了 解教师、学生对评价的 理解和认识；</w:t>
            </w:r>
          </w:p>
          <w:p>
            <w:pPr>
              <w:pStyle w:val="3"/>
              <w:keepNext w:val="0"/>
              <w:keepLines w:val="0"/>
              <w:pageBreakBefore w:val="0"/>
              <w:numPr>
                <w:ilvl w:val="0"/>
                <w:numId w:val="28"/>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查阅教师评价、同行评 价、学生评教等教师评 价档案记录。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846"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3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90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0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②机构依据办学方向和教育教学目标制定符合实</w:t>
            </w:r>
            <w:r>
              <w:rPr>
                <w:rFonts w:hint="default" w:ascii="Times New Roman" w:hAnsi="Times New Roman" w:eastAsia="宋体" w:cs="Times New Roman"/>
                <w:sz w:val="21"/>
                <w:szCs w:val="21"/>
              </w:rPr>
              <w:t>际的教师激励和评价机制</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调动教师的积极性。 </w:t>
            </w:r>
          </w:p>
        </w:tc>
        <w:tc>
          <w:tcPr>
            <w:tcW w:w="147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695"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846"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3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90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27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0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③</w:t>
            </w:r>
            <w:r>
              <w:rPr>
                <w:rFonts w:hint="default" w:ascii="Times New Roman" w:hAnsi="Times New Roman" w:eastAsia="宋体" w:cs="Times New Roman"/>
                <w:sz w:val="21"/>
                <w:szCs w:val="21"/>
              </w:rPr>
              <w:t>机构对教师的日常评价使用发展性评价方法</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通过评价发现和诊断问题，促进教师的专业发展。</w:t>
            </w:r>
          </w:p>
        </w:tc>
        <w:tc>
          <w:tcPr>
            <w:tcW w:w="147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695"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313"/>
        <w:gridCol w:w="1631"/>
        <w:gridCol w:w="1318"/>
        <w:gridCol w:w="3664"/>
        <w:gridCol w:w="1517"/>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6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33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66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344"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77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5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98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561"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5.设施设备</w:t>
            </w:r>
            <w:r>
              <w:rPr>
                <w:rFonts w:hint="default" w:ascii="Times New Roman" w:hAnsi="Times New Roman" w:eastAsia="宋体" w:cs="Times New Roman"/>
                <w:b/>
                <w:bCs/>
                <w:w w:val="99"/>
                <w:sz w:val="21"/>
                <w:szCs w:val="21"/>
              </w:rPr>
              <w:t xml:space="preserve">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（机构的校舍、教学设施设备等充足到位，能够达到中国同级同类教育机构的办学标准，满足教育教学活动的需要。）</w:t>
            </w:r>
          </w:p>
        </w:tc>
        <w:tc>
          <w:tcPr>
            <w:tcW w:w="1339"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1667"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（1）机构的基础设施完善，特别是校舍设施，教学设备和实习工场等能达到中国同级同类教育机构的办学标准，满足教学活动的需要。</w:t>
            </w:r>
          </w:p>
        </w:tc>
        <w:tc>
          <w:tcPr>
            <w:tcW w:w="1344"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778"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①在不低于中国同级同类教育机构标准的基础上</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机构按照专业</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课程设置和办学规模等需要配备教学实验仪器设备</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其实际配备和使用情况应达到招生入学时所承诺的标准。 </w:t>
            </w:r>
          </w:p>
        </w:tc>
        <w:tc>
          <w:tcPr>
            <w:tcW w:w="155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80" w:type="dxa"/>
            <w:vMerge w:val="restart"/>
            <w:noWrap w:val="0"/>
            <w:vAlign w:val="top"/>
          </w:tcPr>
          <w:p>
            <w:pPr>
              <w:pStyle w:val="3"/>
              <w:keepNext w:val="0"/>
              <w:keepLines w:val="0"/>
              <w:pageBreakBefore w:val="0"/>
              <w:numPr>
                <w:ilvl w:val="0"/>
                <w:numId w:val="29"/>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参照有关法律法规，并</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参阅中国同级同类教育</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机构的配备标准和机构</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招生广告；</w:t>
            </w:r>
          </w:p>
          <w:p>
            <w:pPr>
              <w:pStyle w:val="3"/>
              <w:keepNext w:val="0"/>
              <w:keepLines w:val="0"/>
              <w:pageBreakBefore w:val="0"/>
              <w:numPr>
                <w:ilvl w:val="0"/>
                <w:numId w:val="29"/>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通过统计数据与实地考</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察，了解场地、校舍和</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设施设备等基本情况；</w:t>
            </w:r>
          </w:p>
          <w:p>
            <w:pPr>
              <w:pStyle w:val="3"/>
              <w:keepNext w:val="0"/>
              <w:keepLines w:val="0"/>
              <w:pageBreakBefore w:val="0"/>
              <w:numPr>
                <w:ilvl w:val="0"/>
                <w:numId w:val="29"/>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8"/>
                <w:sz w:val="21"/>
                <w:szCs w:val="21"/>
              </w:rPr>
              <w:t>查看机构关于物质资源</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租赁、合用等的协议或</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1"/>
                <w:sz w:val="21"/>
                <w:szCs w:val="21"/>
              </w:rPr>
              <w:t>合同，并考察落实情况。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39"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66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44"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778"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②机构租赁或合用的校舍设施</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教学设备和实习工场等</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需有正式的书面协议或合同</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并保证这些物质资源的正常使用。</w:t>
            </w:r>
          </w:p>
        </w:tc>
        <w:tc>
          <w:tcPr>
            <w:tcW w:w="155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80"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39"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667" w:type="dxa"/>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（2）有必备的实验室和教学仪器设备，能满足教育教学活动的需要；有专业化的实训中心，为学生的职业技能培训提供实习场所</w:t>
            </w:r>
          </w:p>
        </w:tc>
        <w:tc>
          <w:tcPr>
            <w:tcW w:w="1344"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778"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③机构有专业化的实验室、实训中心和教学仪器设备，在满足日常教学活动需求之外，可以为教师和学生的科研和教学实习活动提供实践的场所。</w:t>
            </w:r>
          </w:p>
        </w:tc>
        <w:tc>
          <w:tcPr>
            <w:tcW w:w="155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80"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实地考察实验室，实训中心和教学设备；</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查阅实验室及教学仪器设备管理条例和管理档案；</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访谈教师、学生及实验室管理人员，了解实验室的开放性、使用率以及更新和维护情况。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39"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66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44"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778" w:type="dxa"/>
            <w:noWrap w:val="0"/>
            <w:vAlign w:val="top"/>
          </w:tcPr>
          <w:p>
            <w:pPr>
              <w:pStyle w:val="3"/>
              <w:keepNext w:val="0"/>
              <w:keepLines w:val="0"/>
              <w:pageBreakBefore w:val="0"/>
              <w:numPr>
                <w:ilvl w:val="0"/>
                <w:numId w:val="11"/>
              </w:numPr>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机构的实训中心或实训基地主要为教师科研和学生实习演练、培训服务，实训中心或基地的实际场景模拟化程度高，开放程度高，使用率高。</w:t>
            </w:r>
          </w:p>
        </w:tc>
        <w:tc>
          <w:tcPr>
            <w:tcW w:w="155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80"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561" w:type="dxa"/>
            <w:vMerge w:val="continue"/>
            <w:tcBorders>
              <w:bottom w:val="single" w:color="auto" w:sz="4" w:space="0"/>
            </w:tcBorders>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39" w:type="dxa"/>
            <w:vMerge w:val="continue"/>
            <w:tcBorders>
              <w:bottom w:val="single" w:color="auto" w:sz="4" w:space="0"/>
            </w:tcBorders>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667" w:type="dxa"/>
            <w:vMerge w:val="continue"/>
            <w:tcBorders>
              <w:bottom w:val="single" w:color="auto" w:sz="4" w:space="0"/>
            </w:tcBorders>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44" w:type="dxa"/>
            <w:vMerge w:val="continue"/>
            <w:tcBorders>
              <w:bottom w:val="single" w:color="auto" w:sz="4" w:space="0"/>
            </w:tcBorders>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778" w:type="dxa"/>
            <w:tcBorders>
              <w:bottom w:val="single" w:color="auto" w:sz="4" w:space="0"/>
            </w:tcBorders>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⑤机构设立专业人员负责实验室和教学仪器设备的管理、更新和维修工作。通过定期、系统的评估，掌握其使用情况，改进和提高实验室和教学仪器设备的使用率和使用效果。</w:t>
            </w:r>
          </w:p>
        </w:tc>
        <w:tc>
          <w:tcPr>
            <w:tcW w:w="1551" w:type="dxa"/>
            <w:tcBorders>
              <w:bottom w:val="single" w:color="auto" w:sz="4" w:space="0"/>
            </w:tcBorders>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80" w:type="dxa"/>
            <w:vMerge w:val="continue"/>
            <w:tcBorders>
              <w:bottom w:val="single" w:color="auto" w:sz="4" w:space="0"/>
            </w:tcBorders>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387"/>
        <w:gridCol w:w="1672"/>
        <w:gridCol w:w="1395"/>
        <w:gridCol w:w="3729"/>
        <w:gridCol w:w="1394"/>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55"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1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0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1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82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41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2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555"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5.设施设备</w:t>
            </w:r>
            <w:r>
              <w:rPr>
                <w:rFonts w:hint="default" w:ascii="Times New Roman" w:hAnsi="Times New Roman" w:eastAsia="宋体" w:cs="Times New Roman"/>
                <w:b/>
                <w:bCs/>
                <w:w w:val="99"/>
                <w:sz w:val="21"/>
                <w:szCs w:val="21"/>
              </w:rPr>
              <w:t xml:space="preserve">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（机构的校舍、教学设施设备等充足到位，能够达到中国同级同类教育机构的办学标准，满足教育教学活动的需要。）</w:t>
            </w:r>
            <w:r>
              <w:rPr>
                <w:rFonts w:hint="default" w:ascii="Times New Roman" w:hAnsi="Times New Roman" w:eastAsia="宋体" w:cs="Times New Roman"/>
                <w:sz w:val="21"/>
                <w:szCs w:val="21"/>
              </w:rPr>
              <w:t xml:space="preserve"> </w:t>
            </w:r>
          </w:p>
        </w:tc>
        <w:tc>
          <w:tcPr>
            <w:tcW w:w="1417"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701" w:type="dxa"/>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（3）机构有规模适当的书馆或信息中心，有丰富的、可以使用的信息资源和网络平台，为教师、学生、教学活动提供及时、便利、高效的服务。</w:t>
            </w:r>
          </w:p>
        </w:tc>
        <w:tc>
          <w:tcPr>
            <w:tcW w:w="1418"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827" w:type="dxa"/>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①机构有符合教学和专业要求</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能满足师生需求的图书资料或信息中心</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图书资料或信息中心的藏书量和藏书种类</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信息中心的网络端口或计算机配备等都比较齐全，并能保证充足的开放时间。</w:t>
            </w:r>
          </w:p>
        </w:tc>
        <w:tc>
          <w:tcPr>
            <w:tcW w:w="141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26" w:type="dxa"/>
            <w:vMerge w:val="restart"/>
            <w:noWrap w:val="0"/>
            <w:vAlign w:val="top"/>
          </w:tcPr>
          <w:p>
            <w:pPr>
              <w:pStyle w:val="3"/>
              <w:keepNext w:val="0"/>
              <w:keepLines w:val="0"/>
              <w:pageBreakBefore w:val="0"/>
              <w:numPr>
                <w:ilvl w:val="0"/>
                <w:numId w:val="31"/>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实地考察图书馆和信</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息中心，重点考查其实</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际使用情况；</w:t>
            </w:r>
          </w:p>
          <w:p>
            <w:pPr>
              <w:pStyle w:val="3"/>
              <w:keepNext w:val="0"/>
              <w:keepLines w:val="0"/>
              <w:pageBreakBefore w:val="0"/>
              <w:numPr>
                <w:ilvl w:val="0"/>
                <w:numId w:val="31"/>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了解图书管理员或网络</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32"/>
                <w:sz w:val="21"/>
                <w:szCs w:val="21"/>
              </w:rPr>
              <w:t>管理员等</w:t>
            </w:r>
            <w:r>
              <w:rPr>
                <w:rFonts w:hint="default" w:ascii="Times New Roman" w:hAnsi="Times New Roman" w:eastAsia="宋体" w:cs="Times New Roman"/>
                <w:sz w:val="21"/>
                <w:szCs w:val="21"/>
              </w:rPr>
              <w:t>人</w:t>
            </w:r>
            <w:r>
              <w:rPr>
                <w:rFonts w:hint="default" w:ascii="Times New Roman" w:hAnsi="Times New Roman" w:eastAsia="宋体" w:cs="Times New Roman"/>
                <w:spacing w:val="-57"/>
                <w:sz w:val="21"/>
                <w:szCs w:val="21"/>
              </w:rPr>
              <w:t xml:space="preserve"> </w:t>
            </w:r>
            <w:r>
              <w:rPr>
                <w:rFonts w:hint="default" w:ascii="Times New Roman" w:hAnsi="Times New Roman" w:eastAsia="宋体" w:cs="Times New Roman"/>
                <w:spacing w:val="32"/>
                <w:sz w:val="21"/>
                <w:szCs w:val="21"/>
              </w:rPr>
              <w:t>的工作</w:t>
            </w:r>
            <w:r>
              <w:rPr>
                <w:rFonts w:hint="default" w:ascii="Times New Roman" w:hAnsi="Times New Roman" w:eastAsia="宋体" w:cs="Times New Roman"/>
                <w:sz w:val="21"/>
                <w:szCs w:val="21"/>
              </w:rPr>
              <w:t>情况；</w:t>
            </w:r>
          </w:p>
          <w:p>
            <w:pPr>
              <w:pStyle w:val="3"/>
              <w:keepNext w:val="0"/>
              <w:keepLines w:val="0"/>
              <w:pageBreakBefore w:val="0"/>
              <w:numPr>
                <w:ilvl w:val="0"/>
                <w:numId w:val="31"/>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8"/>
                <w:sz w:val="21"/>
                <w:szCs w:val="21"/>
              </w:rPr>
              <w:t>了解师生员工对图书馆</w:t>
            </w:r>
            <w:r>
              <w:rPr>
                <w:rFonts w:hint="default" w:ascii="Times New Roman" w:hAnsi="Times New Roman" w:eastAsia="宋体" w:cs="Times New Roman"/>
                <w:sz w:val="21"/>
                <w:szCs w:val="21"/>
              </w:rPr>
              <w:t>和信息中心的意见。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55"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2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w:t>
            </w:r>
            <w:r>
              <w:rPr>
                <w:rFonts w:hint="default" w:ascii="Times New Roman" w:hAnsi="Times New Roman" w:eastAsia="宋体" w:cs="Times New Roman"/>
                <w:spacing w:val="6"/>
                <w:sz w:val="21"/>
                <w:szCs w:val="21"/>
              </w:rPr>
              <w:t>师生能通过各种便捷的渠道或方式进入图书馆</w:t>
            </w:r>
            <w:r>
              <w:rPr>
                <w:rFonts w:hint="default" w:ascii="Times New Roman" w:hAnsi="Times New Roman" w:eastAsia="宋体" w:cs="Times New Roman"/>
                <w:sz w:val="21"/>
                <w:szCs w:val="21"/>
              </w:rPr>
              <w:t>或信息中心。机构提供充足和持续的资金， 保证图书馆或信息中心的运行、维护和更新等</w:t>
            </w:r>
            <w:r>
              <w:rPr>
                <w:rFonts w:hint="default" w:ascii="Times New Roman" w:hAnsi="Times New Roman" w:eastAsia="宋体" w:cs="Times New Roman"/>
                <w:spacing w:val="-59"/>
                <w:sz w:val="21"/>
                <w:szCs w:val="21"/>
              </w:rPr>
              <w:t>。</w:t>
            </w:r>
          </w:p>
        </w:tc>
        <w:tc>
          <w:tcPr>
            <w:tcW w:w="141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26"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55"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82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③机构信息资源的适用对象与涵盖范围广</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信息的</w:t>
            </w:r>
            <w:r>
              <w:rPr>
                <w:rFonts w:hint="default" w:ascii="Times New Roman" w:hAnsi="Times New Roman" w:eastAsia="宋体" w:cs="Times New Roman"/>
                <w:spacing w:val="-3"/>
                <w:sz w:val="21"/>
                <w:szCs w:val="21"/>
              </w:rPr>
              <w:t>时效性、实用性强，信息渠道畅通。信息资源及其</w:t>
            </w:r>
            <w:r>
              <w:rPr>
                <w:rFonts w:hint="default" w:ascii="Times New Roman" w:hAnsi="Times New Roman" w:eastAsia="宋体" w:cs="Times New Roman"/>
                <w:sz w:val="21"/>
                <w:szCs w:val="21"/>
              </w:rPr>
              <w:t>服务与机构的教学目标相一致</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能够满足教师专业发展、教学和学术创新、学生学习需求。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41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26"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1555"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82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④机构设立专业人员负责图书馆或信息中心的</w:t>
            </w:r>
            <w:r>
              <w:rPr>
                <w:rFonts w:hint="default" w:ascii="Times New Roman" w:hAnsi="Times New Roman" w:eastAsia="宋体" w:cs="Times New Roman"/>
                <w:spacing w:val="-3"/>
                <w:sz w:val="21"/>
                <w:szCs w:val="21"/>
              </w:rPr>
              <w:t>管理工作。通过定期、系统的评估，掌握图书馆</w:t>
            </w:r>
            <w:r>
              <w:rPr>
                <w:rFonts w:hint="default" w:ascii="Times New Roman" w:hAnsi="Times New Roman" w:eastAsia="宋体" w:cs="Times New Roman"/>
                <w:sz w:val="21"/>
                <w:szCs w:val="21"/>
              </w:rPr>
              <w:t>或信息中心的使用情况</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并改进和提高信息资源的服务。</w:t>
            </w:r>
          </w:p>
        </w:tc>
        <w:tc>
          <w:tcPr>
            <w:tcW w:w="141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26" w:type="dxa"/>
            <w:vMerge w:val="continue"/>
            <w:noWrap w:val="0"/>
            <w:vAlign w:val="top"/>
          </w:tcPr>
          <w:p>
            <w:pPr>
              <w:pStyle w:val="3"/>
              <w:keepNext w:val="0"/>
              <w:keepLines w:val="0"/>
              <w:pageBreakBefore w:val="0"/>
              <w:tabs>
                <w:tab w:val="left" w:pos="526"/>
              </w:tabs>
              <w:kinsoku w:val="0"/>
              <w:wordWrap/>
              <w:overflowPunct w:val="0"/>
              <w:topLinePunct w:val="0"/>
              <w:autoSpaceDE/>
              <w:autoSpaceDN/>
              <w:bidi w:val="0"/>
              <w:adjustRightInd/>
              <w:snapToGrid w:val="0"/>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386"/>
        <w:gridCol w:w="1672"/>
        <w:gridCol w:w="1397"/>
        <w:gridCol w:w="3422"/>
        <w:gridCol w:w="1562"/>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6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0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24"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52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9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98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561"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5. .设施设备</w:t>
            </w:r>
            <w:r>
              <w:rPr>
                <w:rFonts w:hint="default" w:ascii="Times New Roman" w:hAnsi="Times New Roman" w:eastAsia="宋体" w:cs="Times New Roman"/>
                <w:b/>
                <w:bCs/>
                <w:w w:val="99"/>
                <w:sz w:val="21"/>
                <w:szCs w:val="21"/>
              </w:rPr>
              <w:t xml:space="preserve">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（机构的校舍、教学设施设备等充足到位，能够达到中国同级同类教育机构的办学标准，满足教育教学活动的需要。）</w:t>
            </w:r>
          </w:p>
        </w:tc>
        <w:tc>
          <w:tcPr>
            <w:tcW w:w="142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708" w:type="dxa"/>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（4）机构对办学设施的使用、保管、更新和维修有明确规定，并应对紧急情况的预案。</w:t>
            </w:r>
          </w:p>
        </w:tc>
        <w:tc>
          <w:tcPr>
            <w:tcW w:w="1424"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528" w:type="dxa"/>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①机构根据教学需要、办学规模和经费情况等，有计划的添置和配备各种办学设施，并制定详尽明确的政策、规则和程序。</w:t>
            </w:r>
          </w:p>
        </w:tc>
        <w:tc>
          <w:tcPr>
            <w:tcW w:w="159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80"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查看机构的有关政策规定；</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观察一些仪器和设备等是否真正得到了有效的保养和维修；</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查看设施设备的使用、维修等记录；</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调查应急预案情况，以及教职人员的熟悉程度。</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检查相关人员的岗位职责。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4"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528"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②机构有对办学设施的使用、保管、更新和维修等的相关制度，并落实专人负责。</w:t>
            </w:r>
          </w:p>
        </w:tc>
        <w:tc>
          <w:tcPr>
            <w:tcW w:w="159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80"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4"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528"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③</w:t>
            </w:r>
            <w:r>
              <w:rPr>
                <w:rFonts w:hint="default" w:ascii="Times New Roman" w:hAnsi="Times New Roman" w:eastAsia="宋体" w:cs="Times New Roman"/>
                <w:sz w:val="21"/>
                <w:szCs w:val="21"/>
              </w:rPr>
              <w:t>机构有应对各种突发事件的紧急预案，明确相关的责任人，并有条件地进行部分演练。</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59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80"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95"/>
        <w:gridCol w:w="1668"/>
        <w:gridCol w:w="1396"/>
        <w:gridCol w:w="3729"/>
        <w:gridCol w:w="1508"/>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6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0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24"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84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4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72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561"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6.财务资产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（机构建立完善的资金筹集、管理和分配度，不仅有效地保证国有资产的保值和增值，还保证了既定的标的实现和机构的长期稳定。）</w:t>
            </w:r>
            <w:r>
              <w:rPr>
                <w:rFonts w:hint="default" w:ascii="Times New Roman" w:hAnsi="Times New Roman" w:eastAsia="宋体" w:cs="Times New Roman"/>
                <w:sz w:val="21"/>
                <w:szCs w:val="21"/>
              </w:rPr>
              <w:t xml:space="preserve">  </w:t>
            </w:r>
          </w:p>
        </w:tc>
        <w:tc>
          <w:tcPr>
            <w:tcW w:w="142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1708" w:type="dxa"/>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pacing w:val="-42"/>
                <w:sz w:val="21"/>
                <w:szCs w:val="21"/>
              </w:rPr>
              <w:t>）</w:t>
            </w:r>
            <w:r>
              <w:rPr>
                <w:rFonts w:hint="default" w:ascii="Times New Roman" w:hAnsi="Times New Roman" w:eastAsia="宋体" w:cs="Times New Roman"/>
                <w:sz w:val="21"/>
                <w:szCs w:val="21"/>
              </w:rPr>
              <w:t>机构有充足</w:t>
            </w:r>
            <w:r>
              <w:rPr>
                <w:rFonts w:hint="default" w:ascii="Times New Roman" w:hAnsi="Times New Roman" w:eastAsia="宋体" w:cs="Times New Roman"/>
                <w:spacing w:val="-42"/>
                <w:sz w:val="21"/>
                <w:szCs w:val="21"/>
              </w:rPr>
              <w:t>、</w:t>
            </w:r>
            <w:r>
              <w:rPr>
                <w:rFonts w:hint="default" w:ascii="Times New Roman" w:hAnsi="Times New Roman" w:eastAsia="宋体" w:cs="Times New Roman"/>
                <w:sz w:val="21"/>
                <w:szCs w:val="21"/>
              </w:rPr>
              <w:t>稳定的经费来源，以保障办学活动的正常进行，建立经费 筹集、管理和报告制度， 并具备应对突发财政危机或可能出现困难的能力。</w:t>
            </w:r>
          </w:p>
        </w:tc>
        <w:tc>
          <w:tcPr>
            <w:tcW w:w="1424"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843" w:type="dxa"/>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①机构有稳定的、多样化的收入来源，能够为学校运行和发展筹集到充足的资金。</w:t>
            </w:r>
          </w:p>
        </w:tc>
        <w:tc>
          <w:tcPr>
            <w:tcW w:w="154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20"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考查机构经费来源、资</w:t>
            </w:r>
            <w:r>
              <w:rPr>
                <w:rFonts w:hint="default" w:ascii="Times New Roman" w:hAnsi="Times New Roman" w:eastAsia="宋体" w:cs="Times New Roman"/>
                <w:sz w:val="21"/>
                <w:szCs w:val="21"/>
              </w:rPr>
              <w:t>金到位情况；</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审察财力是否能保证学</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校的可持续发展；</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查阅近三年的财务报告</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和审计报告；</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调查教职人员、学生对</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财务管理和分配的意见</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 xml:space="preserve">和看法。 </w:t>
            </w:r>
          </w:p>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4"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843"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②机构收费标准得到物价部门的核准</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并在</w:t>
            </w:r>
            <w:r>
              <w:rPr>
                <w:rFonts w:hint="default" w:ascii="Times New Roman" w:hAnsi="Times New Roman" w:eastAsia="宋体" w:cs="Times New Roman"/>
                <w:spacing w:val="6"/>
                <w:sz w:val="21"/>
                <w:szCs w:val="21"/>
              </w:rPr>
              <w:t>招生简章和招生广告中载明，没有违法违规的现</w:t>
            </w:r>
            <w:r>
              <w:rPr>
                <w:rFonts w:hint="default" w:ascii="Times New Roman" w:hAnsi="Times New Roman" w:eastAsia="宋体" w:cs="Times New Roman"/>
                <w:sz w:val="21"/>
                <w:szCs w:val="21"/>
              </w:rPr>
              <w:t>象。</w:t>
            </w:r>
          </w:p>
        </w:tc>
        <w:tc>
          <w:tcPr>
            <w:tcW w:w="154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20"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4"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843" w:type="dxa"/>
            <w:noWrap w:val="0"/>
            <w:vAlign w:val="top"/>
          </w:tcPr>
          <w:p>
            <w:pPr>
              <w:pStyle w:val="3"/>
              <w:keepNext w:val="0"/>
              <w:keepLines w:val="0"/>
              <w:pageBreakBefore w:val="0"/>
              <w:numPr>
                <w:ilvl w:val="0"/>
                <w:numId w:val="27"/>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机构财务预算的制定和实施充分征求相关方面意见，并综合考虑教育、教学、学生服务和硬件设施建设等活动，能整体推进教育目标的实现。</w:t>
            </w:r>
          </w:p>
        </w:tc>
        <w:tc>
          <w:tcPr>
            <w:tcW w:w="154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20"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4"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843"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④机构能够分析和认识将影响其财务状况的机遇</w:t>
            </w:r>
            <w:r>
              <w:rPr>
                <w:rFonts w:hint="default" w:ascii="Times New Roman" w:hAnsi="Times New Roman" w:eastAsia="宋体" w:cs="Times New Roman"/>
                <w:sz w:val="21"/>
                <w:szCs w:val="21"/>
              </w:rPr>
              <w:t>和风险，并及时做出相应的调整。</w:t>
            </w:r>
          </w:p>
        </w:tc>
        <w:tc>
          <w:tcPr>
            <w:tcW w:w="154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20"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4"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843"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w:t>
            </w:r>
            <w:r>
              <w:rPr>
                <w:rFonts w:hint="default" w:ascii="Times New Roman" w:hAnsi="Times New Roman" w:eastAsia="宋体" w:cs="Times New Roman"/>
                <w:spacing w:val="6"/>
                <w:sz w:val="21"/>
                <w:szCs w:val="21"/>
              </w:rPr>
              <w:t>如果机构按照有关法规和章程提取发展基金和</w:t>
            </w:r>
            <w:r>
              <w:rPr>
                <w:rFonts w:hint="default" w:ascii="Times New Roman" w:hAnsi="Times New Roman" w:eastAsia="宋体" w:cs="Times New Roman"/>
                <w:sz w:val="21"/>
                <w:szCs w:val="21"/>
              </w:rPr>
              <w:t>合理回报</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则必须确保发展基金用于教学活动和改善办学条件。</w:t>
            </w:r>
          </w:p>
        </w:tc>
        <w:tc>
          <w:tcPr>
            <w:tcW w:w="154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20"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86"/>
        <w:gridCol w:w="1672"/>
        <w:gridCol w:w="1396"/>
        <w:gridCol w:w="3343"/>
        <w:gridCol w:w="1510"/>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6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0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24"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43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4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12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561"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6.财务资产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（机构建立完善的资金筹集、管理和分配度，不仅有效地保证国有资产的保值和增值，还保证了既定的标的实现和机构的长期稳定。）</w:t>
            </w:r>
            <w:r>
              <w:rPr>
                <w:rFonts w:hint="default" w:ascii="Times New Roman" w:hAnsi="Times New Roman" w:eastAsia="宋体" w:cs="Times New Roman"/>
                <w:sz w:val="21"/>
                <w:szCs w:val="21"/>
              </w:rPr>
              <w:t xml:space="preserve"> </w:t>
            </w:r>
          </w:p>
        </w:tc>
        <w:tc>
          <w:tcPr>
            <w:tcW w:w="142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708" w:type="dxa"/>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（2）机构有健全的财务、会计制度，按照有关法规进行会计核算和接受财务</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审计，并在适当范围内公布财务报告和审计结果。</w:t>
            </w:r>
          </w:p>
        </w:tc>
        <w:tc>
          <w:tcPr>
            <w:tcW w:w="1424"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439" w:type="dxa"/>
            <w:noWrap w:val="0"/>
            <w:vAlign w:val="top"/>
          </w:tcPr>
          <w:p>
            <w:pPr>
              <w:pStyle w:val="9"/>
              <w:keepNext w:val="0"/>
              <w:keepLines w:val="0"/>
              <w:pageBreakBefore w:val="0"/>
              <w:numPr>
                <w:ilvl w:val="0"/>
                <w:numId w:val="32"/>
              </w:numPr>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机构财务管理规范，</w:t>
            </w:r>
            <w:r>
              <w:rPr>
                <w:rFonts w:hint="default" w:ascii="Times New Roman" w:hAnsi="Times New Roman" w:eastAsia="宋体" w:cs="Times New Roman"/>
                <w:spacing w:val="-3"/>
                <w:sz w:val="21"/>
                <w:szCs w:val="21"/>
              </w:rPr>
              <w:t>内部监控、风险评</w:t>
            </w:r>
            <w:r>
              <w:rPr>
                <w:rFonts w:hint="default" w:ascii="Times New Roman" w:hAnsi="Times New Roman" w:eastAsia="宋体" w:cs="Times New Roman"/>
                <w:sz w:val="21"/>
                <w:szCs w:val="21"/>
              </w:rPr>
              <w:t>估恰当，财务报告及时准确，保证财务安全。</w:t>
            </w:r>
          </w:p>
        </w:tc>
        <w:tc>
          <w:tcPr>
            <w:tcW w:w="154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3123" w:type="dxa"/>
            <w:vMerge w:val="restart"/>
            <w:noWrap w:val="0"/>
            <w:vAlign w:val="top"/>
          </w:tcPr>
          <w:p>
            <w:pPr>
              <w:pStyle w:val="9"/>
              <w:keepNext w:val="0"/>
              <w:keepLines w:val="0"/>
              <w:pageBreakBefore w:val="0"/>
              <w:numPr>
                <w:ilvl w:val="0"/>
                <w:numId w:val="30"/>
              </w:numPr>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参照《中华人民共和国中外合作办学条例》及其他相关法律法规；</w:t>
            </w:r>
          </w:p>
          <w:p>
            <w:pPr>
              <w:pStyle w:val="9"/>
              <w:keepNext w:val="0"/>
              <w:keepLines w:val="0"/>
              <w:pageBreakBefore w:val="0"/>
              <w:numPr>
                <w:ilvl w:val="0"/>
                <w:numId w:val="30"/>
              </w:numPr>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查阅近三年的预决算记录、审计制度、财务报告和审计报告；</w:t>
            </w:r>
          </w:p>
          <w:p>
            <w:pPr>
              <w:pStyle w:val="9"/>
              <w:keepNext w:val="0"/>
              <w:keepLines w:val="0"/>
              <w:pageBreakBefore w:val="0"/>
              <w:numPr>
                <w:ilvl w:val="0"/>
                <w:numId w:val="30"/>
              </w:numPr>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调查了解机构行政和董事会对照财务审计报告所采取的改进措施。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4"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4"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43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②机构在每个会计年度结束时制作财务会计报表， 委托社会审计机构依法进行审计</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向社会公布审计结果，并报审批机关备案。 </w:t>
            </w:r>
          </w:p>
        </w:tc>
        <w:tc>
          <w:tcPr>
            <w:tcW w:w="154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3123"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8" w:type="dxa"/>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（3）机构能按照有关规定和资产管理制度，对国有资产和所接受的捐赠财产依法进行使用、监督和管理，确保国有资产的保值 和增值。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4"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439" w:type="dxa"/>
            <w:noWrap w:val="0"/>
            <w:vAlign w:val="top"/>
          </w:tcPr>
          <w:p>
            <w:pPr>
              <w:pStyle w:val="3"/>
              <w:keepNext w:val="0"/>
              <w:keepLines w:val="0"/>
              <w:pageBreakBefore w:val="0"/>
              <w:numPr>
                <w:ilvl w:val="0"/>
                <w:numId w:val="33"/>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机构管理者及财务管理人员对国有资产管理制度有</w:t>
            </w:r>
            <w:r>
              <w:rPr>
                <w:rFonts w:hint="default" w:ascii="Times New Roman" w:hAnsi="Times New Roman" w:eastAsia="宋体" w:cs="Times New Roman"/>
                <w:sz w:val="21"/>
                <w:szCs w:val="21"/>
              </w:rPr>
              <w:t xml:space="preserve">着明确的认识。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54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123"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听取机构管理人员及财务人员对国有资产管理</w:t>
            </w:r>
            <w:r>
              <w:rPr>
                <w:rFonts w:hint="default" w:ascii="Times New Roman" w:hAnsi="Times New Roman" w:eastAsia="宋体" w:cs="Times New Roman"/>
                <w:sz w:val="21"/>
                <w:szCs w:val="21"/>
              </w:rPr>
              <w:t>制度的理解；</w:t>
            </w: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调查机构国有资产和所</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32"/>
                <w:sz w:val="21"/>
                <w:szCs w:val="21"/>
              </w:rPr>
              <w:t>接受的捐</w:t>
            </w:r>
            <w:r>
              <w:rPr>
                <w:rFonts w:hint="default" w:ascii="Times New Roman" w:hAnsi="Times New Roman" w:eastAsia="宋体" w:cs="Times New Roman"/>
                <w:sz w:val="21"/>
                <w:szCs w:val="21"/>
              </w:rPr>
              <w:t>赠</w:t>
            </w:r>
            <w:r>
              <w:rPr>
                <w:rFonts w:hint="default" w:ascii="Times New Roman" w:hAnsi="Times New Roman" w:eastAsia="宋体" w:cs="Times New Roman"/>
                <w:spacing w:val="-57"/>
                <w:sz w:val="21"/>
                <w:szCs w:val="21"/>
              </w:rPr>
              <w:t xml:space="preserve"> </w:t>
            </w:r>
            <w:r>
              <w:rPr>
                <w:rFonts w:hint="default" w:ascii="Times New Roman" w:hAnsi="Times New Roman" w:eastAsia="宋体" w:cs="Times New Roman"/>
                <w:spacing w:val="32"/>
                <w:sz w:val="21"/>
                <w:szCs w:val="21"/>
              </w:rPr>
              <w:t>财产的</w:t>
            </w:r>
            <w:r>
              <w:rPr>
                <w:rFonts w:hint="default" w:ascii="Times New Roman" w:hAnsi="Times New Roman" w:eastAsia="宋体" w:cs="Times New Roman"/>
                <w:sz w:val="21"/>
                <w:szCs w:val="21"/>
              </w:rPr>
              <w:t>使</w:t>
            </w:r>
            <w:r>
              <w:rPr>
                <w:rFonts w:hint="default" w:ascii="Times New Roman" w:hAnsi="Times New Roman" w:eastAsia="宋体" w:cs="Times New Roman"/>
                <w:spacing w:val="390"/>
                <w:sz w:val="21"/>
                <w:szCs w:val="21"/>
              </w:rPr>
              <w:t xml:space="preserve"> </w:t>
            </w:r>
            <w:r>
              <w:rPr>
                <w:rFonts w:hint="default" w:ascii="Times New Roman" w:hAnsi="Times New Roman" w:eastAsia="宋体" w:cs="Times New Roman"/>
                <w:sz w:val="21"/>
                <w:szCs w:val="21"/>
              </w:rPr>
              <w:t>用、监督和管理情况。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4"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43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②机构内部对国有资产和所接受的捐赠财产的使</w:t>
            </w:r>
            <w:r>
              <w:rPr>
                <w:rFonts w:hint="default" w:ascii="Times New Roman" w:hAnsi="Times New Roman" w:eastAsia="宋体" w:cs="Times New Roman"/>
                <w:spacing w:val="-3"/>
                <w:sz w:val="21"/>
                <w:szCs w:val="21"/>
              </w:rPr>
              <w:t>用、监督和管理有完善的制度，并且合法、有效地</w:t>
            </w:r>
            <w:r>
              <w:rPr>
                <w:rFonts w:hint="default" w:ascii="Times New Roman" w:hAnsi="Times New Roman" w:eastAsia="宋体" w:cs="Times New Roman"/>
                <w:sz w:val="21"/>
                <w:szCs w:val="21"/>
              </w:rPr>
              <w:t xml:space="preserve">保证其保值和增值。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54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3123"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1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2029"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分项自评报告</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（标准二）</w:t>
            </w:r>
          </w:p>
        </w:tc>
        <w:tc>
          <w:tcPr>
            <w:tcW w:w="11851" w:type="dxa"/>
          </w:tcPr>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r>
              <w:rPr>
                <w:rFonts w:hint="eastAsia" w:ascii="Times New Roman" w:hAnsi="Times New Roman" w:eastAsia="宋体" w:cs="Times New Roman"/>
                <w:b/>
                <w:sz w:val="22"/>
                <w:szCs w:val="22"/>
                <w:vertAlign w:val="baseline"/>
                <w:lang w:val="en-US" w:eastAsia="zh-CN"/>
              </w:rPr>
              <w:t>自评结果：</w:t>
            </w: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2"/>
                <w:szCs w:val="22"/>
                <w:vertAlign w:val="baseline"/>
                <w:lang w:val="en-US" w:eastAsia="zh-CN"/>
              </w:rPr>
              <w:t>结论陈述：（优势与特色、问题与不足、改进与建议）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029"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负责本标准的</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自评小组签名</w:t>
            </w:r>
          </w:p>
        </w:tc>
        <w:tc>
          <w:tcPr>
            <w:tcW w:w="11851" w:type="dxa"/>
          </w:tcPr>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b/>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ind w:left="0" w:right="0" w:firstLine="482" w:firstLineChars="200"/>
        <w:textAlignment w:val="auto"/>
        <w:rPr>
          <w:rFonts w:hint="default" w:ascii="Times New Roman" w:hAnsi="Times New Roman" w:eastAsia="宋体" w:cs="Times New Roman"/>
          <w:b/>
          <w:sz w:val="24"/>
          <w:szCs w:val="24"/>
        </w:rPr>
      </w:pPr>
    </w:p>
    <w:p>
      <w:pPr>
        <w:keepNext w:val="0"/>
        <w:keepLines w:val="0"/>
        <w:pageBreakBefore w:val="0"/>
        <w:widowControl w:val="0"/>
        <w:kinsoku/>
        <w:wordWrap/>
        <w:overflowPunct/>
        <w:topLinePunct w:val="0"/>
        <w:autoSpaceDE/>
        <w:autoSpaceDN/>
        <w:bidi w:val="0"/>
        <w:adjustRightInd/>
        <w:snapToGrid/>
        <w:ind w:left="0" w:right="0"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标准三：通过核心教育教学活动和服务，实现教育目标</w:t>
      </w:r>
    </w:p>
    <w:p>
      <w:pPr>
        <w:keepNext w:val="0"/>
        <w:keepLines w:val="0"/>
        <w:pageBreakBefore w:val="0"/>
        <w:widowControl w:val="0"/>
        <w:kinsoku/>
        <w:wordWrap/>
        <w:overflowPunct/>
        <w:topLinePunct w:val="0"/>
        <w:autoSpaceDE/>
        <w:autoSpaceDN/>
        <w:bidi w:val="0"/>
        <w:adjustRightInd/>
        <w:snapToGrid/>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确保人力、物力、财力等基本资源配置的基础上，机构通过课程与教学、学习与创造性活动、招生与学生服务等核心教学服务和活动实现教育目标，并能证明这些核心教育功能在实现其效力的过程中是有效的和互为支撑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95"/>
        <w:gridCol w:w="1667"/>
        <w:gridCol w:w="1396"/>
        <w:gridCol w:w="3592"/>
        <w:gridCol w:w="1529"/>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6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一级指标</w:t>
            </w:r>
          </w:p>
        </w:tc>
        <w:tc>
          <w:tcPr>
            <w:tcW w:w="142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评分等级</w:t>
            </w:r>
          </w:p>
        </w:tc>
        <w:tc>
          <w:tcPr>
            <w:tcW w:w="170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二级指标</w:t>
            </w:r>
          </w:p>
        </w:tc>
        <w:tc>
          <w:tcPr>
            <w:tcW w:w="1424"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评分等级</w:t>
            </w:r>
          </w:p>
        </w:tc>
        <w:tc>
          <w:tcPr>
            <w:tcW w:w="370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观测点</w:t>
            </w:r>
          </w:p>
        </w:tc>
        <w:tc>
          <w:tcPr>
            <w:tcW w:w="156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评分等级</w:t>
            </w:r>
          </w:p>
        </w:tc>
        <w:tc>
          <w:tcPr>
            <w:tcW w:w="284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61"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7.课程与教学</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依</w:t>
            </w:r>
            <w:r>
              <w:rPr>
                <w:rFonts w:hint="default" w:ascii="Times New Roman" w:hAnsi="Times New Roman" w:eastAsia="宋体" w:cs="Times New Roman"/>
                <w:sz w:val="21"/>
                <w:szCs w:val="21"/>
              </w:rPr>
              <w:t>照</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办</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学宗</w:t>
            </w:r>
            <w:r>
              <w:rPr>
                <w:rFonts w:hint="default" w:ascii="Times New Roman" w:hAnsi="Times New Roman" w:eastAsia="宋体" w:cs="Times New Roman"/>
                <w:sz w:val="21"/>
                <w:szCs w:val="21"/>
              </w:rPr>
              <w:t>旨</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和培</w:t>
            </w:r>
            <w:r>
              <w:rPr>
                <w:rFonts w:hint="default" w:ascii="Times New Roman" w:hAnsi="Times New Roman" w:eastAsia="宋体" w:cs="Times New Roman"/>
                <w:sz w:val="21"/>
                <w:szCs w:val="21"/>
              </w:rPr>
              <w:t>养</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目</w:t>
            </w:r>
            <w:r>
              <w:rPr>
                <w:rFonts w:hint="default" w:ascii="Times New Roman" w:hAnsi="Times New Roman" w:eastAsia="宋体" w:cs="Times New Roman"/>
                <w:sz w:val="21"/>
                <w:szCs w:val="21"/>
              </w:rPr>
              <w:t>标</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开</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展课</w:t>
            </w:r>
            <w:r>
              <w:rPr>
                <w:rFonts w:hint="default" w:ascii="Times New Roman" w:hAnsi="Times New Roman" w:eastAsia="宋体" w:cs="Times New Roman"/>
                <w:sz w:val="21"/>
                <w:szCs w:val="21"/>
              </w:rPr>
              <w:t>程</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和教学活动</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通过多元</w:t>
            </w:r>
            <w:r>
              <w:rPr>
                <w:rFonts w:hint="default" w:ascii="Times New Roman" w:hAnsi="Times New Roman" w:eastAsia="宋体" w:cs="Times New Roman"/>
                <w:spacing w:val="18"/>
                <w:sz w:val="21"/>
                <w:szCs w:val="21"/>
              </w:rPr>
              <w:t>化的</w:t>
            </w:r>
            <w:r>
              <w:rPr>
                <w:rFonts w:hint="default" w:ascii="Times New Roman" w:hAnsi="Times New Roman" w:eastAsia="宋体" w:cs="Times New Roman"/>
                <w:sz w:val="21"/>
                <w:szCs w:val="21"/>
              </w:rPr>
              <w:t>教</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w:t>
            </w:r>
            <w:r>
              <w:rPr>
                <w:rFonts w:hint="default" w:ascii="Times New Roman" w:hAnsi="Times New Roman" w:eastAsia="宋体" w:cs="Times New Roman"/>
                <w:sz w:val="21"/>
                <w:szCs w:val="21"/>
              </w:rPr>
              <w:t>方</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法</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满足</w:t>
            </w:r>
            <w:r>
              <w:rPr>
                <w:rFonts w:hint="default" w:ascii="Times New Roman" w:hAnsi="Times New Roman" w:eastAsia="宋体" w:cs="Times New Roman"/>
                <w:sz w:val="21"/>
                <w:szCs w:val="21"/>
              </w:rPr>
              <w:t>学</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生和</w:t>
            </w:r>
            <w:r>
              <w:rPr>
                <w:rFonts w:hint="default" w:ascii="Times New Roman" w:hAnsi="Times New Roman" w:eastAsia="宋体" w:cs="Times New Roman"/>
                <w:sz w:val="21"/>
                <w:szCs w:val="21"/>
              </w:rPr>
              <w:t>教</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师</w:t>
            </w:r>
            <w:r>
              <w:rPr>
                <w:rFonts w:hint="default" w:ascii="Times New Roman" w:hAnsi="Times New Roman" w:eastAsia="宋体" w:cs="Times New Roman"/>
                <w:sz w:val="21"/>
                <w:szCs w:val="21"/>
              </w:rPr>
              <w:t>多</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样</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化的</w:t>
            </w:r>
            <w:r>
              <w:rPr>
                <w:rFonts w:hint="default" w:ascii="Times New Roman" w:hAnsi="Times New Roman" w:eastAsia="宋体" w:cs="Times New Roman"/>
                <w:sz w:val="21"/>
                <w:szCs w:val="21"/>
              </w:rPr>
              <w:t>教</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学需求</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p>
        </w:tc>
        <w:tc>
          <w:tcPr>
            <w:tcW w:w="142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1708"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机构开设与办学宗旨和目标相一致、与所授学历相当的专业和课程，教学内容符合中国相</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 xml:space="preserve">关法规的要求，尊重中外双方的民族文化和民族情感。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4"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700" w:type="dxa"/>
            <w:noWrap w:val="0"/>
            <w:vAlign w:val="top"/>
          </w:tcPr>
          <w:p>
            <w:pPr>
              <w:pStyle w:val="9"/>
              <w:keepNext w:val="0"/>
              <w:keepLines w:val="0"/>
              <w:pageBreakBefore w:val="0"/>
              <w:numPr>
                <w:ilvl w:val="0"/>
                <w:numId w:val="34"/>
              </w:numPr>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机构按照办学宗旨和培养目标，科学设置课程和专业</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课程与教材报审批机关备案</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并与机构的招生简章和招生广告所陈述和承诺的内容相一致。</w:t>
            </w:r>
          </w:p>
        </w:tc>
        <w:tc>
          <w:tcPr>
            <w:tcW w:w="156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参看《中华人民共和国中外合作办学条例》及</w:t>
            </w:r>
            <w:r>
              <w:rPr>
                <w:rFonts w:hint="default" w:ascii="Times New Roman" w:hAnsi="Times New Roman" w:eastAsia="宋体" w:cs="Times New Roman"/>
                <w:sz w:val="21"/>
                <w:szCs w:val="21"/>
              </w:rPr>
              <w:t>相关法规；</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查看课程和教材的审核</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情况；</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听取师生对课程设置的</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意见；</w:t>
            </w:r>
          </w:p>
          <w:p>
            <w:pPr>
              <w:pStyle w:val="9"/>
              <w:keepNext w:val="0"/>
              <w:keepLines w:val="0"/>
              <w:pageBreakBefore w:val="0"/>
              <w:numPr>
                <w:ilvl w:val="0"/>
                <w:numId w:val="30"/>
              </w:numPr>
              <w:tabs>
                <w:tab w:val="left" w:pos="559"/>
              </w:tabs>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查看学生课程表。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561"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2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0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4"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70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②机构所开设的课程和教学的内容符合中国法律、法规和中外方民族文化特点</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符合地区经济建设和社会发展需要，并得到合作双方的认可。 </w:t>
            </w:r>
          </w:p>
        </w:tc>
        <w:tc>
          <w:tcPr>
            <w:tcW w:w="156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4"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70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③机构按照中国对同级同类教育机构要求，开设宪法、法律、公民道德和国情等内容的课程。</w:t>
            </w:r>
          </w:p>
        </w:tc>
        <w:tc>
          <w:tcPr>
            <w:tcW w:w="156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8" w:type="dxa"/>
            <w:vMerge w:val="restart"/>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机构根据国内需要引</w:t>
            </w:r>
            <w:r>
              <w:rPr>
                <w:rFonts w:hint="default" w:ascii="Times New Roman" w:hAnsi="Times New Roman" w:eastAsia="宋体" w:cs="Times New Roman"/>
                <w:spacing w:val="16"/>
                <w:sz w:val="21"/>
                <w:szCs w:val="21"/>
              </w:rPr>
              <w:t>进国外先进的</w:t>
            </w:r>
            <w:r>
              <w:rPr>
                <w:rFonts w:hint="default" w:ascii="Times New Roman" w:hAnsi="Times New Roman" w:eastAsia="宋体" w:cs="Times New Roman"/>
                <w:spacing w:val="-69"/>
                <w:sz w:val="21"/>
                <w:szCs w:val="21"/>
              </w:rPr>
              <w:t xml:space="preserve"> </w:t>
            </w:r>
            <w:r>
              <w:rPr>
                <w:rFonts w:hint="default" w:ascii="Times New Roman" w:hAnsi="Times New Roman" w:eastAsia="宋体" w:cs="Times New Roman"/>
                <w:spacing w:val="15"/>
                <w:sz w:val="21"/>
                <w:szCs w:val="21"/>
              </w:rPr>
              <w:t>课程和教</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材，颁发学历、学位文凭的课程设置，不低于所属国相应的标准和要求。</w:t>
            </w:r>
          </w:p>
        </w:tc>
        <w:tc>
          <w:tcPr>
            <w:tcW w:w="1424"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70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①机构根据当前社会经济</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产业发展的急需</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结合培养目标和学生的实际需要</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引进国外的优质教育资源</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引进的课程优势和特色明显</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在教学计划中的比例不低于机构的承诺</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国外原版教材也不低于机构的承诺。 </w:t>
            </w:r>
          </w:p>
        </w:tc>
        <w:tc>
          <w:tcPr>
            <w:tcW w:w="156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查看课程和教材并了解</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其更新情况；</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考察引进的课程和教材</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是否与当前经济发展相</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适应；</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参阅课程所属国的相应</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 xml:space="preserve">标准和要求。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561"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4"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70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②如果机构颁发合作方教育机构的学历</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学位文凭</w:t>
            </w:r>
            <w:r>
              <w:rPr>
                <w:rFonts w:hint="default" w:ascii="Times New Roman" w:hAnsi="Times New Roman" w:eastAsia="宋体" w:cs="Times New Roman"/>
                <w:spacing w:val="-29"/>
                <w:sz w:val="21"/>
                <w:szCs w:val="21"/>
              </w:rPr>
              <w:t>，</w:t>
            </w:r>
            <w:r>
              <w:rPr>
                <w:rFonts w:hint="default" w:ascii="Times New Roman" w:hAnsi="Times New Roman" w:eastAsia="宋体" w:cs="Times New Roman"/>
                <w:sz w:val="21"/>
                <w:szCs w:val="21"/>
              </w:rPr>
              <w:t>那么课</w:t>
            </w:r>
            <w:r>
              <w:rPr>
                <w:rFonts w:hint="default" w:ascii="Times New Roman" w:hAnsi="Times New Roman" w:eastAsia="宋体" w:cs="Times New Roman"/>
                <w:spacing w:val="6"/>
                <w:sz w:val="21"/>
                <w:szCs w:val="21"/>
              </w:rPr>
              <w:t>程设置应不低于该机构在其所属国相应的标准和</w:t>
            </w:r>
            <w:r>
              <w:rPr>
                <w:rFonts w:hint="default" w:ascii="Times New Roman" w:hAnsi="Times New Roman" w:eastAsia="宋体" w:cs="Times New Roman"/>
                <w:sz w:val="21"/>
                <w:szCs w:val="21"/>
              </w:rPr>
              <w:t xml:space="preserve">要求。 </w:t>
            </w:r>
          </w:p>
        </w:tc>
        <w:tc>
          <w:tcPr>
            <w:tcW w:w="156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385"/>
        <w:gridCol w:w="1677"/>
        <w:gridCol w:w="1403"/>
        <w:gridCol w:w="3568"/>
        <w:gridCol w:w="1527"/>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5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4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5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78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9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915"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597"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7.课程与教学</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依</w:t>
            </w:r>
            <w:r>
              <w:rPr>
                <w:rFonts w:hint="default" w:ascii="Times New Roman" w:hAnsi="Times New Roman" w:eastAsia="宋体" w:cs="Times New Roman"/>
                <w:sz w:val="21"/>
                <w:szCs w:val="21"/>
              </w:rPr>
              <w:t>照</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办</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学宗</w:t>
            </w:r>
            <w:r>
              <w:rPr>
                <w:rFonts w:hint="default" w:ascii="Times New Roman" w:hAnsi="Times New Roman" w:eastAsia="宋体" w:cs="Times New Roman"/>
                <w:sz w:val="21"/>
                <w:szCs w:val="21"/>
              </w:rPr>
              <w:t>旨</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和培</w:t>
            </w:r>
            <w:r>
              <w:rPr>
                <w:rFonts w:hint="default" w:ascii="Times New Roman" w:hAnsi="Times New Roman" w:eastAsia="宋体" w:cs="Times New Roman"/>
                <w:sz w:val="21"/>
                <w:szCs w:val="21"/>
              </w:rPr>
              <w:t>养</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目</w:t>
            </w:r>
            <w:r>
              <w:rPr>
                <w:rFonts w:hint="default" w:ascii="Times New Roman" w:hAnsi="Times New Roman" w:eastAsia="宋体" w:cs="Times New Roman"/>
                <w:sz w:val="21"/>
                <w:szCs w:val="21"/>
              </w:rPr>
              <w:t>标</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开</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展课</w:t>
            </w:r>
            <w:r>
              <w:rPr>
                <w:rFonts w:hint="default" w:ascii="Times New Roman" w:hAnsi="Times New Roman" w:eastAsia="宋体" w:cs="Times New Roman"/>
                <w:sz w:val="21"/>
                <w:szCs w:val="21"/>
              </w:rPr>
              <w:t>程</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和教学活动</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通过多元</w:t>
            </w:r>
            <w:r>
              <w:rPr>
                <w:rFonts w:hint="default" w:ascii="Times New Roman" w:hAnsi="Times New Roman" w:eastAsia="宋体" w:cs="Times New Roman"/>
                <w:spacing w:val="18"/>
                <w:sz w:val="21"/>
                <w:szCs w:val="21"/>
              </w:rPr>
              <w:t>化的</w:t>
            </w:r>
            <w:r>
              <w:rPr>
                <w:rFonts w:hint="default" w:ascii="Times New Roman" w:hAnsi="Times New Roman" w:eastAsia="宋体" w:cs="Times New Roman"/>
                <w:sz w:val="21"/>
                <w:szCs w:val="21"/>
              </w:rPr>
              <w:t>教</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w:t>
            </w:r>
            <w:r>
              <w:rPr>
                <w:rFonts w:hint="default" w:ascii="Times New Roman" w:hAnsi="Times New Roman" w:eastAsia="宋体" w:cs="Times New Roman"/>
                <w:sz w:val="21"/>
                <w:szCs w:val="21"/>
              </w:rPr>
              <w:t>方</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法</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满足</w:t>
            </w:r>
            <w:r>
              <w:rPr>
                <w:rFonts w:hint="default" w:ascii="Times New Roman" w:hAnsi="Times New Roman" w:eastAsia="宋体" w:cs="Times New Roman"/>
                <w:sz w:val="21"/>
                <w:szCs w:val="21"/>
              </w:rPr>
              <w:t>学</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生和</w:t>
            </w:r>
            <w:r>
              <w:rPr>
                <w:rFonts w:hint="default" w:ascii="Times New Roman" w:hAnsi="Times New Roman" w:eastAsia="宋体" w:cs="Times New Roman"/>
                <w:sz w:val="21"/>
                <w:szCs w:val="21"/>
              </w:rPr>
              <w:t>教</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师</w:t>
            </w:r>
            <w:r>
              <w:rPr>
                <w:rFonts w:hint="default" w:ascii="Times New Roman" w:hAnsi="Times New Roman" w:eastAsia="宋体" w:cs="Times New Roman"/>
                <w:sz w:val="21"/>
                <w:szCs w:val="21"/>
              </w:rPr>
              <w:t>多</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样</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化的</w:t>
            </w:r>
            <w:r>
              <w:rPr>
                <w:rFonts w:hint="default" w:ascii="Times New Roman" w:hAnsi="Times New Roman" w:eastAsia="宋体" w:cs="Times New Roman"/>
                <w:sz w:val="21"/>
                <w:szCs w:val="21"/>
              </w:rPr>
              <w:t>教</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学需求</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p>
        </w:tc>
        <w:tc>
          <w:tcPr>
            <w:tcW w:w="1456"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747" w:type="dxa"/>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 xml:space="preserve">（3）机构对各项教学活动进行系统安排，合理配置教学资源，满足学生个性 发展的需要。课程、教学活动、学习资源和学习环境的使用和配置以学生为中心，重视学生的学习产出。 </w:t>
            </w:r>
          </w:p>
        </w:tc>
        <w:tc>
          <w:tcPr>
            <w:tcW w:w="1457"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78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①机构有合理周全的教学</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课时等安排计划</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有能力调度和配备充足到位的师资、</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教学场地和设施设备等。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59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15"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查看教师的教学进度安</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排表、保障条件和执行</w:t>
            </w:r>
            <w:r>
              <w:rPr>
                <w:rFonts w:hint="default" w:ascii="Times New Roman" w:hAnsi="Times New Roman" w:eastAsia="宋体" w:cs="Times New Roman"/>
                <w:sz w:val="21"/>
                <w:szCs w:val="21"/>
              </w:rPr>
              <w:t>情况；</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了解机构开展的多种形</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式的教学活动和课外活</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动的情况；</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听取师生对教学安排的</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 xml:space="preserve">意见和看法。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59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56"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4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5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78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②机构根据专业特点和教学计划组织开展实验</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实习或社会实践等教学活动</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通过丰富多样的课外活动满足学生的发展需要。 </w:t>
            </w:r>
          </w:p>
        </w:tc>
        <w:tc>
          <w:tcPr>
            <w:tcW w:w="159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15"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6" w:hRule="atLeast"/>
        </w:trPr>
        <w:tc>
          <w:tcPr>
            <w:tcW w:w="159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56"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47" w:type="dxa"/>
            <w:vMerge w:val="restart"/>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（4）教师能胜任课程的类型和级别，能严格执行教学计划，灵活有效地运用多种教学方法，满足不同学生的学习需求。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57"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78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①教师按照教学计划制定教学进度和具体的课堂</w:t>
            </w:r>
            <w:r>
              <w:rPr>
                <w:rFonts w:hint="default" w:ascii="Times New Roman" w:hAnsi="Times New Roman" w:eastAsia="宋体" w:cs="Times New Roman"/>
                <w:spacing w:val="1"/>
                <w:sz w:val="21"/>
                <w:szCs w:val="21"/>
              </w:rPr>
              <w:t>教学目标，能够有效地使用多媒体技术辅助教学,</w:t>
            </w:r>
            <w:r>
              <w:rPr>
                <w:rFonts w:hint="default" w:ascii="Times New Roman" w:hAnsi="Times New Roman" w:eastAsia="宋体" w:cs="Times New Roman"/>
                <w:sz w:val="21"/>
                <w:szCs w:val="21"/>
              </w:rPr>
              <w:t xml:space="preserve">课堂内容新颖丰富，符合授课要求。 </w:t>
            </w:r>
          </w:p>
        </w:tc>
        <w:tc>
          <w:tcPr>
            <w:tcW w:w="159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15"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查看教学计划；</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查看教师的课件、讲义</w:t>
            </w:r>
            <w:r>
              <w:rPr>
                <w:rFonts w:hint="default" w:ascii="Times New Roman" w:hAnsi="Times New Roman" w:eastAsia="宋体" w:cs="Times New Roman"/>
                <w:sz w:val="21"/>
                <w:szCs w:val="21"/>
              </w:rPr>
              <w:t>或主编或参编的教材；</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32"/>
                <w:sz w:val="21"/>
                <w:szCs w:val="21"/>
              </w:rPr>
              <w:t>通过座谈</w:t>
            </w:r>
            <w:r>
              <w:rPr>
                <w:rFonts w:hint="default" w:ascii="Times New Roman" w:hAnsi="Times New Roman" w:eastAsia="宋体" w:cs="Times New Roman"/>
                <w:sz w:val="21"/>
                <w:szCs w:val="21"/>
              </w:rPr>
              <w:t>会</w:t>
            </w:r>
            <w:r>
              <w:rPr>
                <w:rFonts w:hint="default" w:ascii="Times New Roman" w:hAnsi="Times New Roman" w:eastAsia="宋体" w:cs="Times New Roman"/>
                <w:spacing w:val="-57"/>
                <w:sz w:val="21"/>
                <w:szCs w:val="21"/>
              </w:rPr>
              <w:t xml:space="preserve"> </w:t>
            </w:r>
            <w:r>
              <w:rPr>
                <w:rFonts w:hint="default" w:ascii="Times New Roman" w:hAnsi="Times New Roman" w:eastAsia="宋体" w:cs="Times New Roman"/>
                <w:spacing w:val="32"/>
                <w:sz w:val="21"/>
                <w:szCs w:val="21"/>
              </w:rPr>
              <w:t>或调查</w:t>
            </w:r>
            <w:r>
              <w:rPr>
                <w:rFonts w:hint="default" w:ascii="Times New Roman" w:hAnsi="Times New Roman" w:eastAsia="宋体" w:cs="Times New Roman"/>
                <w:sz w:val="21"/>
                <w:szCs w:val="21"/>
              </w:rPr>
              <w:t>文</w:t>
            </w:r>
            <w:r>
              <w:rPr>
                <w:rFonts w:hint="default" w:ascii="Times New Roman" w:hAnsi="Times New Roman" w:eastAsia="宋体" w:cs="Times New Roman"/>
                <w:spacing w:val="390"/>
                <w:sz w:val="21"/>
                <w:szCs w:val="21"/>
              </w:rPr>
              <w:t xml:space="preserve"> </w:t>
            </w:r>
            <w:r>
              <w:rPr>
                <w:rFonts w:hint="default" w:ascii="Times New Roman" w:hAnsi="Times New Roman" w:eastAsia="宋体" w:cs="Times New Roman"/>
                <w:spacing w:val="8"/>
                <w:sz w:val="21"/>
                <w:szCs w:val="21"/>
              </w:rPr>
              <w:t>卷，了解教师是否针对学生特点进行了差异性</w:t>
            </w:r>
            <w:r>
              <w:rPr>
                <w:rFonts w:hint="default" w:ascii="Times New Roman" w:hAnsi="Times New Roman" w:eastAsia="宋体" w:cs="Times New Roman"/>
                <w:sz w:val="21"/>
                <w:szCs w:val="21"/>
              </w:rPr>
              <w:t>教学；</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查看机构的教务管理规</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 xml:space="preserve">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59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56"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4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57"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78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②机构鼓励教师根据学科的特点和学生的学习需</w:t>
            </w:r>
            <w:r>
              <w:rPr>
                <w:rFonts w:hint="default" w:ascii="Times New Roman" w:hAnsi="Times New Roman" w:eastAsia="宋体" w:cs="Times New Roman"/>
                <w:sz w:val="21"/>
                <w:szCs w:val="21"/>
              </w:rPr>
              <w:t>求</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采取多样化的教学形式和方法</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 xml:space="preserve">并将此融入到教师的个性化教学设计中。 </w:t>
            </w:r>
          </w:p>
        </w:tc>
        <w:tc>
          <w:tcPr>
            <w:tcW w:w="159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15" w:type="dxa"/>
            <w:vMerge w:val="continue"/>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384"/>
        <w:gridCol w:w="1669"/>
        <w:gridCol w:w="1404"/>
        <w:gridCol w:w="3581"/>
        <w:gridCol w:w="1619"/>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0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85"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654"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75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6"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7.课程与教学</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依</w:t>
            </w:r>
            <w:r>
              <w:rPr>
                <w:rFonts w:hint="default" w:ascii="Times New Roman" w:hAnsi="Times New Roman" w:eastAsia="宋体" w:cs="Times New Roman"/>
                <w:sz w:val="21"/>
                <w:szCs w:val="21"/>
              </w:rPr>
              <w:t>照</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办</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学宗</w:t>
            </w:r>
            <w:r>
              <w:rPr>
                <w:rFonts w:hint="default" w:ascii="Times New Roman" w:hAnsi="Times New Roman" w:eastAsia="宋体" w:cs="Times New Roman"/>
                <w:sz w:val="21"/>
                <w:szCs w:val="21"/>
              </w:rPr>
              <w:t>旨</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和培</w:t>
            </w:r>
            <w:r>
              <w:rPr>
                <w:rFonts w:hint="default" w:ascii="Times New Roman" w:hAnsi="Times New Roman" w:eastAsia="宋体" w:cs="Times New Roman"/>
                <w:sz w:val="21"/>
                <w:szCs w:val="21"/>
              </w:rPr>
              <w:t>养</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目</w:t>
            </w:r>
            <w:r>
              <w:rPr>
                <w:rFonts w:hint="default" w:ascii="Times New Roman" w:hAnsi="Times New Roman" w:eastAsia="宋体" w:cs="Times New Roman"/>
                <w:sz w:val="21"/>
                <w:szCs w:val="21"/>
              </w:rPr>
              <w:t>标</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开</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展课</w:t>
            </w:r>
            <w:r>
              <w:rPr>
                <w:rFonts w:hint="default" w:ascii="Times New Roman" w:hAnsi="Times New Roman" w:eastAsia="宋体" w:cs="Times New Roman"/>
                <w:sz w:val="21"/>
                <w:szCs w:val="21"/>
              </w:rPr>
              <w:t>程</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和教学活动</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通过多元</w:t>
            </w:r>
            <w:r>
              <w:rPr>
                <w:rFonts w:hint="default" w:ascii="Times New Roman" w:hAnsi="Times New Roman" w:eastAsia="宋体" w:cs="Times New Roman"/>
                <w:spacing w:val="18"/>
                <w:sz w:val="21"/>
                <w:szCs w:val="21"/>
              </w:rPr>
              <w:t>化的</w:t>
            </w:r>
            <w:r>
              <w:rPr>
                <w:rFonts w:hint="default" w:ascii="Times New Roman" w:hAnsi="Times New Roman" w:eastAsia="宋体" w:cs="Times New Roman"/>
                <w:sz w:val="21"/>
                <w:szCs w:val="21"/>
              </w:rPr>
              <w:t>教</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w:t>
            </w:r>
            <w:r>
              <w:rPr>
                <w:rFonts w:hint="default" w:ascii="Times New Roman" w:hAnsi="Times New Roman" w:eastAsia="宋体" w:cs="Times New Roman"/>
                <w:sz w:val="21"/>
                <w:szCs w:val="21"/>
              </w:rPr>
              <w:t>方</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法</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满足</w:t>
            </w:r>
            <w:r>
              <w:rPr>
                <w:rFonts w:hint="default" w:ascii="Times New Roman" w:hAnsi="Times New Roman" w:eastAsia="宋体" w:cs="Times New Roman"/>
                <w:sz w:val="21"/>
                <w:szCs w:val="21"/>
              </w:rPr>
              <w:t>学</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生和</w:t>
            </w:r>
            <w:r>
              <w:rPr>
                <w:rFonts w:hint="default" w:ascii="Times New Roman" w:hAnsi="Times New Roman" w:eastAsia="宋体" w:cs="Times New Roman"/>
                <w:sz w:val="21"/>
                <w:szCs w:val="21"/>
              </w:rPr>
              <w:t>教</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师</w:t>
            </w:r>
            <w:r>
              <w:rPr>
                <w:rFonts w:hint="default" w:ascii="Times New Roman" w:hAnsi="Times New Roman" w:eastAsia="宋体" w:cs="Times New Roman"/>
                <w:sz w:val="21"/>
                <w:szCs w:val="21"/>
              </w:rPr>
              <w:t>多</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样</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化的</w:t>
            </w:r>
            <w:r>
              <w:rPr>
                <w:rFonts w:hint="default" w:ascii="Times New Roman" w:hAnsi="Times New Roman" w:eastAsia="宋体" w:cs="Times New Roman"/>
                <w:sz w:val="21"/>
                <w:szCs w:val="21"/>
              </w:rPr>
              <w:t>教</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学需求</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42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709" w:type="dxa"/>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机构有开发教学资源的意识，能够充分利用中外教职人员文化的、种族</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的多样性，促进跨文化的交流和学习</w:t>
            </w:r>
          </w:p>
        </w:tc>
        <w:tc>
          <w:tcPr>
            <w:tcW w:w="143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85"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w:t>
            </w:r>
            <w:r>
              <w:rPr>
                <w:rFonts w:hint="default" w:ascii="Times New Roman" w:hAnsi="Times New Roman" w:eastAsia="宋体" w:cs="Times New Roman"/>
                <w:spacing w:val="6"/>
                <w:sz w:val="21"/>
                <w:szCs w:val="21"/>
              </w:rPr>
              <w:t>机构鼓励教职人员充分利用中外合作双方的综</w:t>
            </w:r>
            <w:r>
              <w:rPr>
                <w:rFonts w:hint="default" w:ascii="Times New Roman" w:hAnsi="Times New Roman" w:eastAsia="宋体" w:cs="Times New Roman"/>
                <w:sz w:val="21"/>
                <w:szCs w:val="21"/>
              </w:rPr>
              <w:t>合优势，有效地进行教学资源的合作与开发。</w:t>
            </w:r>
          </w:p>
        </w:tc>
        <w:tc>
          <w:tcPr>
            <w:tcW w:w="165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53"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了解机构教学资源的类</w:t>
            </w:r>
            <w:r>
              <w:rPr>
                <w:rFonts w:hint="default" w:ascii="Times New Roman" w:hAnsi="Times New Roman" w:eastAsia="宋体" w:cs="Times New Roman"/>
                <w:sz w:val="21"/>
                <w:szCs w:val="21"/>
              </w:rPr>
              <w:t>型、来源和开发方法；</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tab/>
            </w:r>
            <w:r>
              <w:rPr>
                <w:rFonts w:hint="default" w:ascii="Times New Roman" w:hAnsi="Times New Roman" w:eastAsia="宋体" w:cs="Times New Roman"/>
                <w:spacing w:val="8"/>
                <w:sz w:val="21"/>
                <w:szCs w:val="21"/>
              </w:rPr>
              <w:t>了解机构为实现跨文化</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交流所创设的多种形式</w:t>
            </w:r>
            <w:r>
              <w:rPr>
                <w:rFonts w:hint="default" w:ascii="Times New Roman" w:hAnsi="Times New Roman" w:eastAsia="宋体" w:cs="Times New Roman"/>
                <w:sz w:val="21"/>
                <w:szCs w:val="21"/>
              </w:rPr>
              <w:t>的活动。</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了解合作外方参与教学</w:t>
            </w:r>
            <w:r>
              <w:rPr>
                <w:rFonts w:hint="default" w:ascii="Times New Roman" w:hAnsi="Times New Roman" w:eastAsia="宋体" w:cs="Times New Roman"/>
                <w:sz w:val="21"/>
                <w:szCs w:val="21"/>
              </w:rPr>
              <w:t xml:space="preserve">管理的情况。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566"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9"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85" w:type="dxa"/>
            <w:noWrap w:val="0"/>
            <w:vAlign w:val="top"/>
          </w:tcPr>
          <w:p>
            <w:pPr>
              <w:pStyle w:val="3"/>
              <w:keepNext w:val="0"/>
              <w:keepLines w:val="0"/>
              <w:pageBreakBefore w:val="0"/>
              <w:numPr>
                <w:ilvl w:val="0"/>
                <w:numId w:val="34"/>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机构充分利用中外教师资源和国际化氛围，举办</w:t>
            </w:r>
            <w:r>
              <w:rPr>
                <w:rFonts w:hint="default" w:ascii="Times New Roman" w:hAnsi="Times New Roman" w:eastAsia="宋体" w:cs="Times New Roman"/>
                <w:sz w:val="21"/>
                <w:szCs w:val="21"/>
              </w:rPr>
              <w:t>诸如学习沙龙</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专题讲座等形式的学习和交流的机会，形成跨文化交流和学习的良好氛围。 </w:t>
            </w:r>
          </w:p>
        </w:tc>
        <w:tc>
          <w:tcPr>
            <w:tcW w:w="165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53"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566"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9"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85" w:type="dxa"/>
            <w:noWrap w:val="0"/>
            <w:vAlign w:val="top"/>
          </w:tcPr>
          <w:p>
            <w:pPr>
              <w:pStyle w:val="3"/>
              <w:keepNext w:val="0"/>
              <w:keepLines w:val="0"/>
              <w:pageBreakBefore w:val="0"/>
              <w:wordWrap/>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 xml:space="preserve">③合作双方共同参与教学和管理，承担教学任务， 充分发挥中外双方的教师优势，满足学生多样化的学习需求。 </w:t>
            </w:r>
          </w:p>
        </w:tc>
        <w:tc>
          <w:tcPr>
            <w:tcW w:w="165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53"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31"/>
        <w:gridCol w:w="2"/>
        <w:gridCol w:w="1344"/>
        <w:gridCol w:w="57"/>
        <w:gridCol w:w="1581"/>
        <w:gridCol w:w="88"/>
        <w:gridCol w:w="6"/>
        <w:gridCol w:w="1287"/>
        <w:gridCol w:w="109"/>
        <w:gridCol w:w="5"/>
        <w:gridCol w:w="3343"/>
        <w:gridCol w:w="217"/>
        <w:gridCol w:w="7"/>
        <w:gridCol w:w="1214"/>
        <w:gridCol w:w="264"/>
        <w:gridCol w:w="17"/>
        <w:gridCol w:w="2501"/>
        <w:gridCol w:w="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5" w:type="dxa"/>
          <w:trHeight w:val="510" w:hRule="atLeast"/>
        </w:trPr>
        <w:tc>
          <w:tcPr>
            <w:tcW w:w="150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377" w:type="dxa"/>
            <w:gridSpan w:val="3"/>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638" w:type="dxa"/>
            <w:gridSpan w:val="2"/>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381" w:type="dxa"/>
            <w:gridSpan w:val="3"/>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457" w:type="dxa"/>
            <w:gridSpan w:val="3"/>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438" w:type="dxa"/>
            <w:gridSpan w:val="3"/>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782" w:type="dxa"/>
            <w:gridSpan w:val="3"/>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5" w:type="dxa"/>
          <w:trHeight w:val="1050" w:hRule="atLeast"/>
        </w:trPr>
        <w:tc>
          <w:tcPr>
            <w:tcW w:w="1502"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8.学习与创造性活动</w:t>
            </w:r>
            <w:r>
              <w:rPr>
                <w:rFonts w:hint="default" w:ascii="Times New Roman" w:hAnsi="Times New Roman" w:eastAsia="宋体" w:cs="Times New Roman"/>
                <w:b/>
                <w:bCs/>
                <w:w w:val="99"/>
                <w:sz w:val="21"/>
                <w:szCs w:val="21"/>
              </w:rPr>
              <w:t xml:space="preserve"> </w:t>
            </w:r>
          </w:p>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重</w:t>
            </w:r>
            <w:r>
              <w:rPr>
                <w:rFonts w:hint="default" w:ascii="Times New Roman" w:hAnsi="Times New Roman" w:eastAsia="宋体" w:cs="Times New Roman"/>
                <w:sz w:val="21"/>
                <w:szCs w:val="21"/>
              </w:rPr>
              <w:t>视</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学</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生学</w:t>
            </w:r>
            <w:r>
              <w:rPr>
                <w:rFonts w:hint="default" w:ascii="Times New Roman" w:hAnsi="Times New Roman" w:eastAsia="宋体" w:cs="Times New Roman"/>
                <w:sz w:val="21"/>
                <w:szCs w:val="21"/>
              </w:rPr>
              <w:t>习</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结果</w:t>
            </w:r>
            <w:r>
              <w:rPr>
                <w:rFonts w:hint="default" w:ascii="Times New Roman" w:hAnsi="Times New Roman" w:eastAsia="宋体" w:cs="Times New Roman"/>
                <w:sz w:val="21"/>
                <w:szCs w:val="21"/>
              </w:rPr>
              <w:t>和</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学习</w:t>
            </w:r>
            <w:r>
              <w:rPr>
                <w:rFonts w:hint="default" w:ascii="Times New Roman" w:hAnsi="Times New Roman" w:eastAsia="宋体" w:cs="Times New Roman"/>
                <w:sz w:val="21"/>
                <w:szCs w:val="21"/>
              </w:rPr>
              <w:t>目</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标的</w:t>
            </w:r>
            <w:r>
              <w:rPr>
                <w:rFonts w:hint="default" w:ascii="Times New Roman" w:hAnsi="Times New Roman" w:eastAsia="宋体" w:cs="Times New Roman"/>
                <w:sz w:val="21"/>
                <w:szCs w:val="21"/>
              </w:rPr>
              <w:t>达</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成，</w:t>
            </w:r>
            <w:r>
              <w:rPr>
                <w:rFonts w:hint="default" w:ascii="Times New Roman" w:hAnsi="Times New Roman" w:eastAsia="宋体" w:cs="Times New Roman"/>
                <w:sz w:val="21"/>
                <w:szCs w:val="21"/>
              </w:rPr>
              <w:t>以</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w:t>
            </w:r>
            <w:r>
              <w:rPr>
                <w:rFonts w:hint="default" w:ascii="Times New Roman" w:hAnsi="Times New Roman" w:eastAsia="宋体" w:cs="Times New Roman"/>
                <w:sz w:val="21"/>
                <w:szCs w:val="21"/>
              </w:rPr>
              <w:t>生</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发</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展为</w:t>
            </w:r>
            <w:r>
              <w:rPr>
                <w:rFonts w:hint="default" w:ascii="Times New Roman" w:hAnsi="Times New Roman" w:eastAsia="宋体" w:cs="Times New Roman"/>
                <w:sz w:val="21"/>
                <w:szCs w:val="21"/>
              </w:rPr>
              <w:t>中</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心</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 xml:space="preserve">创设良好的学习环 </w:t>
            </w:r>
            <w:r>
              <w:rPr>
                <w:rFonts w:hint="default" w:ascii="Times New Roman" w:hAnsi="Times New Roman" w:eastAsia="宋体" w:cs="Times New Roman"/>
                <w:spacing w:val="-5"/>
                <w:sz w:val="21"/>
                <w:szCs w:val="21"/>
              </w:rPr>
              <w:t>境，支持改革、创新与</w:t>
            </w:r>
            <w:r>
              <w:rPr>
                <w:rFonts w:hint="default" w:ascii="Times New Roman" w:hAnsi="Times New Roman" w:eastAsia="宋体" w:cs="Times New Roman"/>
                <w:sz w:val="21"/>
                <w:szCs w:val="21"/>
              </w:rPr>
              <w:t>发展</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p>
        </w:tc>
        <w:tc>
          <w:tcPr>
            <w:tcW w:w="1377" w:type="dxa"/>
            <w:gridSpan w:val="3"/>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1638" w:type="dxa"/>
            <w:gridSpan w:val="2"/>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机构以学生发展为中心，注重教育教学目标的达成以及学生学习结果</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和学业成就，重视课程、</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教学和学生评价的整合。</w:t>
            </w:r>
          </w:p>
        </w:tc>
        <w:tc>
          <w:tcPr>
            <w:tcW w:w="1381" w:type="dxa"/>
            <w:gridSpan w:val="3"/>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457"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①机构在课程</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教学等方面对学生的学习结果和学业成就有明确的规定和要求。</w:t>
            </w:r>
          </w:p>
        </w:tc>
        <w:tc>
          <w:tcPr>
            <w:tcW w:w="1438"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82" w:type="dxa"/>
            <w:gridSpan w:val="3"/>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查阅课程标准、教学计划等的目标及对学习结</w:t>
            </w:r>
            <w:r>
              <w:rPr>
                <w:rFonts w:hint="default" w:ascii="Times New Roman" w:hAnsi="Times New Roman" w:eastAsia="宋体" w:cs="Times New Roman"/>
                <w:sz w:val="21"/>
                <w:szCs w:val="21"/>
              </w:rPr>
              <w:t>果的要求；</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查阅机构对教学活动的规定及机构广告宣传等资料，了解其教学管理</w:t>
            </w:r>
            <w:r>
              <w:rPr>
                <w:rFonts w:hint="default" w:ascii="Times New Roman" w:hAnsi="Times New Roman" w:eastAsia="宋体" w:cs="Times New Roman"/>
                <w:sz w:val="21"/>
                <w:szCs w:val="21"/>
              </w:rPr>
              <w:t>思想和导向；</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考察图书及信息资料中心，考察课堂教学及自习室，了解校园文化和</w:t>
            </w:r>
            <w:r>
              <w:rPr>
                <w:rFonts w:hint="default" w:ascii="Times New Roman" w:hAnsi="Times New Roman" w:eastAsia="宋体" w:cs="Times New Roman"/>
                <w:sz w:val="21"/>
                <w:szCs w:val="21"/>
              </w:rPr>
              <w:t>环境；</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访谈教师、学生、家长等利益相关者，了解他们对学生学业成就和学</w:t>
            </w:r>
            <w:r>
              <w:rPr>
                <w:rFonts w:hint="default" w:ascii="Times New Roman" w:hAnsi="Times New Roman" w:eastAsia="宋体" w:cs="Times New Roman"/>
                <w:spacing w:val="32"/>
                <w:sz w:val="21"/>
                <w:szCs w:val="21"/>
              </w:rPr>
              <w:t>习结果的</w:t>
            </w:r>
            <w:r>
              <w:rPr>
                <w:rFonts w:hint="default" w:ascii="Times New Roman" w:hAnsi="Times New Roman" w:eastAsia="宋体" w:cs="Times New Roman"/>
                <w:sz w:val="21"/>
                <w:szCs w:val="21"/>
              </w:rPr>
              <w:t>认</w:t>
            </w:r>
            <w:r>
              <w:rPr>
                <w:rFonts w:hint="default" w:ascii="Times New Roman" w:hAnsi="Times New Roman" w:eastAsia="宋体" w:cs="Times New Roman"/>
                <w:spacing w:val="-57"/>
                <w:sz w:val="21"/>
                <w:szCs w:val="21"/>
              </w:rPr>
              <w:t xml:space="preserve"> </w:t>
            </w:r>
            <w:r>
              <w:rPr>
                <w:rFonts w:hint="default" w:ascii="Times New Roman" w:hAnsi="Times New Roman" w:eastAsia="宋体" w:cs="Times New Roman"/>
                <w:spacing w:val="32"/>
                <w:sz w:val="21"/>
                <w:szCs w:val="21"/>
              </w:rPr>
              <w:t>识和支</w:t>
            </w:r>
            <w:r>
              <w:rPr>
                <w:rFonts w:hint="default" w:ascii="Times New Roman" w:hAnsi="Times New Roman" w:eastAsia="宋体" w:cs="Times New Roman"/>
                <w:sz w:val="21"/>
                <w:szCs w:val="21"/>
              </w:rPr>
              <w:t>持度；</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考察教师对学生的日常教学反馈以及学生评价的理念和方法是否遵循教育性和发展性评价的</w:t>
            </w:r>
            <w:r>
              <w:rPr>
                <w:rFonts w:hint="default" w:ascii="Times New Roman" w:hAnsi="Times New Roman" w:eastAsia="宋体" w:cs="Times New Roman"/>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5" w:type="dxa"/>
          <w:trHeight w:val="780" w:hRule="atLeast"/>
        </w:trPr>
        <w:tc>
          <w:tcPr>
            <w:tcW w:w="1502"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377" w:type="dxa"/>
            <w:gridSpan w:val="3"/>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638"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81" w:type="dxa"/>
            <w:gridSpan w:val="3"/>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457"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②机构的教学活动和相关规定</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以及课程</w:t>
            </w:r>
            <w:r>
              <w:rPr>
                <w:rFonts w:hint="default" w:ascii="Times New Roman" w:hAnsi="Times New Roman" w:eastAsia="宋体" w:cs="Times New Roman"/>
                <w:spacing w:val="-29"/>
                <w:sz w:val="21"/>
                <w:szCs w:val="21"/>
              </w:rPr>
              <w:t>、</w:t>
            </w:r>
            <w:r>
              <w:rPr>
                <w:rFonts w:hint="default" w:ascii="Times New Roman" w:hAnsi="Times New Roman" w:eastAsia="宋体" w:cs="Times New Roman"/>
                <w:sz w:val="21"/>
                <w:szCs w:val="21"/>
              </w:rPr>
              <w:t>广告宣传</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图书和信息资源</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 xml:space="preserve">校园学习环境等能反映出机构对学生学习结果和学业成就的要求。 </w:t>
            </w:r>
          </w:p>
        </w:tc>
        <w:tc>
          <w:tcPr>
            <w:tcW w:w="1438"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82" w:type="dxa"/>
            <w:gridSpan w:val="3"/>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5" w:type="dxa"/>
          <w:trHeight w:val="1103" w:hRule="atLeast"/>
        </w:trPr>
        <w:tc>
          <w:tcPr>
            <w:tcW w:w="1502"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77" w:type="dxa"/>
            <w:gridSpan w:val="3"/>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638"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81" w:type="dxa"/>
            <w:gridSpan w:val="3"/>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457"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③机构对学生学习结果和学业成就的要求被教职</w:t>
            </w:r>
            <w:r>
              <w:rPr>
                <w:rFonts w:hint="default" w:ascii="Times New Roman" w:hAnsi="Times New Roman" w:eastAsia="宋体" w:cs="Times New Roman"/>
                <w:sz w:val="21"/>
                <w:szCs w:val="21"/>
              </w:rPr>
              <w:t>人员</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学生以及家长等利益相关者所理解</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认同和接受。</w:t>
            </w:r>
          </w:p>
        </w:tc>
        <w:tc>
          <w:tcPr>
            <w:tcW w:w="1438"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82" w:type="dxa"/>
            <w:gridSpan w:val="3"/>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5" w:type="dxa"/>
          <w:trHeight w:val="1210" w:hRule="atLeast"/>
        </w:trPr>
        <w:tc>
          <w:tcPr>
            <w:tcW w:w="1502"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77" w:type="dxa"/>
            <w:gridSpan w:val="3"/>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638"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81" w:type="dxa"/>
            <w:gridSpan w:val="3"/>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457"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④全体教师对学生的学习结果和学业成就负有共</w:t>
            </w:r>
            <w:r>
              <w:rPr>
                <w:rFonts w:hint="default" w:ascii="Times New Roman" w:hAnsi="Times New Roman" w:eastAsia="宋体" w:cs="Times New Roman"/>
                <w:spacing w:val="-3"/>
                <w:sz w:val="21"/>
                <w:szCs w:val="21"/>
              </w:rPr>
              <w:t>同的责任，对设立、促进、表现和评价学习结果负</w:t>
            </w:r>
            <w:r>
              <w:rPr>
                <w:rFonts w:hint="default" w:ascii="Times New Roman" w:hAnsi="Times New Roman" w:eastAsia="宋体" w:cs="Times New Roman"/>
                <w:sz w:val="21"/>
                <w:szCs w:val="21"/>
              </w:rPr>
              <w:t xml:space="preserve">有共同责任。 </w:t>
            </w:r>
          </w:p>
        </w:tc>
        <w:tc>
          <w:tcPr>
            <w:tcW w:w="1438"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82" w:type="dxa"/>
            <w:gridSpan w:val="3"/>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5" w:type="dxa"/>
          <w:trHeight w:val="945" w:hRule="atLeast"/>
        </w:trPr>
        <w:tc>
          <w:tcPr>
            <w:tcW w:w="1502"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77" w:type="dxa"/>
            <w:gridSpan w:val="3"/>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638"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81" w:type="dxa"/>
            <w:gridSpan w:val="3"/>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457" w:type="dxa"/>
            <w:gridSpan w:val="3"/>
            <w:noWrap w:val="0"/>
            <w:vAlign w:val="top"/>
          </w:tcPr>
          <w:p>
            <w:pPr>
              <w:pStyle w:val="3"/>
              <w:keepNext w:val="0"/>
              <w:keepLines w:val="0"/>
              <w:pageBreakBefore w:val="0"/>
              <w:wordWrap/>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6"/>
                <w:sz w:val="21"/>
                <w:szCs w:val="21"/>
              </w:rPr>
            </w:pPr>
            <w:r>
              <w:rPr>
                <w:rFonts w:hint="default" w:ascii="Times New Roman" w:hAnsi="Times New Roman" w:eastAsia="宋体" w:cs="Times New Roman"/>
                <w:sz w:val="21"/>
                <w:szCs w:val="21"/>
              </w:rPr>
              <w:t>⑤机构教学能使学生主动参与到学习中</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引导学生向所期待的学习结果努力</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并对学生表现提供持续反馈，促使学生进步和提高。</w:t>
            </w:r>
          </w:p>
        </w:tc>
        <w:tc>
          <w:tcPr>
            <w:tcW w:w="1438"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82" w:type="dxa"/>
            <w:gridSpan w:val="3"/>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5" w:type="dxa"/>
          <w:trHeight w:val="1650" w:hRule="atLeast"/>
        </w:trPr>
        <w:tc>
          <w:tcPr>
            <w:tcW w:w="1502"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77" w:type="dxa"/>
            <w:gridSpan w:val="3"/>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638"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81" w:type="dxa"/>
            <w:gridSpan w:val="3"/>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457"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⑥机构对学生的学业和学习结果的要求体现在教</w:t>
            </w:r>
            <w:r>
              <w:rPr>
                <w:rFonts w:hint="default" w:ascii="Times New Roman" w:hAnsi="Times New Roman" w:eastAsia="宋体" w:cs="Times New Roman"/>
                <w:sz w:val="21"/>
                <w:szCs w:val="21"/>
              </w:rPr>
              <w:t>师对学生的日常评价中</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体现在学生的学业评价标准中，并与教育教学目标一致。  </w:t>
            </w:r>
          </w:p>
        </w:tc>
        <w:tc>
          <w:tcPr>
            <w:tcW w:w="1438"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782" w:type="dxa"/>
            <w:gridSpan w:val="3"/>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gridSpan w:val="2"/>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346" w:type="dxa"/>
            <w:gridSpan w:val="2"/>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32" w:type="dxa"/>
            <w:gridSpan w:val="4"/>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01" w:type="dxa"/>
            <w:gridSpan w:val="3"/>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567" w:type="dxa"/>
            <w:gridSpan w:val="3"/>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495" w:type="dxa"/>
            <w:gridSpan w:val="3"/>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06" w:type="dxa"/>
            <w:gridSpan w:val="2"/>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33" w:type="dxa"/>
            <w:gridSpan w:val="2"/>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8.学习与创造性活动</w:t>
            </w:r>
            <w:r>
              <w:rPr>
                <w:rFonts w:hint="default" w:ascii="Times New Roman" w:hAnsi="Times New Roman" w:eastAsia="宋体" w:cs="Times New Roman"/>
                <w:b/>
                <w:bCs/>
                <w:w w:val="99"/>
                <w:sz w:val="21"/>
                <w:szCs w:val="21"/>
              </w:rPr>
              <w:t xml:space="preserve"> </w:t>
            </w:r>
          </w:p>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重</w:t>
            </w:r>
            <w:r>
              <w:rPr>
                <w:rFonts w:hint="default" w:ascii="Times New Roman" w:hAnsi="Times New Roman" w:eastAsia="宋体" w:cs="Times New Roman"/>
                <w:sz w:val="21"/>
                <w:szCs w:val="21"/>
              </w:rPr>
              <w:t>视</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学</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生学</w:t>
            </w:r>
            <w:r>
              <w:rPr>
                <w:rFonts w:hint="default" w:ascii="Times New Roman" w:hAnsi="Times New Roman" w:eastAsia="宋体" w:cs="Times New Roman"/>
                <w:sz w:val="21"/>
                <w:szCs w:val="21"/>
              </w:rPr>
              <w:t>习</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结果</w:t>
            </w:r>
            <w:r>
              <w:rPr>
                <w:rFonts w:hint="default" w:ascii="Times New Roman" w:hAnsi="Times New Roman" w:eastAsia="宋体" w:cs="Times New Roman"/>
                <w:sz w:val="21"/>
                <w:szCs w:val="21"/>
              </w:rPr>
              <w:t>和</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学习</w:t>
            </w:r>
            <w:r>
              <w:rPr>
                <w:rFonts w:hint="default" w:ascii="Times New Roman" w:hAnsi="Times New Roman" w:eastAsia="宋体" w:cs="Times New Roman"/>
                <w:sz w:val="21"/>
                <w:szCs w:val="21"/>
              </w:rPr>
              <w:t>目</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标的</w:t>
            </w:r>
            <w:r>
              <w:rPr>
                <w:rFonts w:hint="default" w:ascii="Times New Roman" w:hAnsi="Times New Roman" w:eastAsia="宋体" w:cs="Times New Roman"/>
                <w:sz w:val="21"/>
                <w:szCs w:val="21"/>
              </w:rPr>
              <w:t>达</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成，</w:t>
            </w:r>
            <w:r>
              <w:rPr>
                <w:rFonts w:hint="default" w:ascii="Times New Roman" w:hAnsi="Times New Roman" w:eastAsia="宋体" w:cs="Times New Roman"/>
                <w:sz w:val="21"/>
                <w:szCs w:val="21"/>
              </w:rPr>
              <w:t>以</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w:t>
            </w:r>
            <w:r>
              <w:rPr>
                <w:rFonts w:hint="default" w:ascii="Times New Roman" w:hAnsi="Times New Roman" w:eastAsia="宋体" w:cs="Times New Roman"/>
                <w:sz w:val="21"/>
                <w:szCs w:val="21"/>
              </w:rPr>
              <w:t>生</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发</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展为</w:t>
            </w:r>
            <w:r>
              <w:rPr>
                <w:rFonts w:hint="default" w:ascii="Times New Roman" w:hAnsi="Times New Roman" w:eastAsia="宋体" w:cs="Times New Roman"/>
                <w:sz w:val="21"/>
                <w:szCs w:val="21"/>
              </w:rPr>
              <w:t>中</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心</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 xml:space="preserve">创设良好的学习环 </w:t>
            </w:r>
            <w:r>
              <w:rPr>
                <w:rFonts w:hint="default" w:ascii="Times New Roman" w:hAnsi="Times New Roman" w:eastAsia="宋体" w:cs="Times New Roman"/>
                <w:spacing w:val="-5"/>
                <w:sz w:val="21"/>
                <w:szCs w:val="21"/>
              </w:rPr>
              <w:t>境，支持改革、创新与</w:t>
            </w:r>
            <w:r>
              <w:rPr>
                <w:rFonts w:hint="default" w:ascii="Times New Roman" w:hAnsi="Times New Roman" w:eastAsia="宋体" w:cs="Times New Roman"/>
                <w:sz w:val="21"/>
                <w:szCs w:val="21"/>
              </w:rPr>
              <w:t>发展</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p>
        </w:tc>
        <w:tc>
          <w:tcPr>
            <w:tcW w:w="1346" w:type="dxa"/>
            <w:gridSpan w:val="2"/>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32" w:type="dxa"/>
            <w:gridSpan w:val="4"/>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（2）机构定期收集和分析学生学习发展常态数据，评价学生需求，通过合理</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调整相关教学活动、改进学习环境、改革课程和教学方法等满足学生不断发展的需要。</w:t>
            </w:r>
          </w:p>
        </w:tc>
        <w:tc>
          <w:tcPr>
            <w:tcW w:w="1401" w:type="dxa"/>
            <w:gridSpan w:val="3"/>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567"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w:t>
            </w:r>
            <w:r>
              <w:rPr>
                <w:rFonts w:hint="default" w:ascii="Times New Roman" w:hAnsi="Times New Roman" w:eastAsia="宋体" w:cs="Times New Roman"/>
                <w:spacing w:val="5"/>
                <w:sz w:val="21"/>
                <w:szCs w:val="21"/>
              </w:rPr>
              <w:t>机构定期收集和分析不同领域和类别的学生学</w:t>
            </w:r>
            <w:r>
              <w:rPr>
                <w:rFonts w:hint="default" w:ascii="Times New Roman" w:hAnsi="Times New Roman" w:eastAsia="宋体" w:cs="Times New Roman"/>
                <w:sz w:val="21"/>
                <w:szCs w:val="21"/>
              </w:rPr>
              <w:t>习发展数据</w:t>
            </w:r>
            <w:r>
              <w:rPr>
                <w:rFonts w:hint="default" w:ascii="Times New Roman" w:hAnsi="Times New Roman" w:eastAsia="宋体" w:cs="Times New Roman"/>
                <w:spacing w:val="-75"/>
                <w:sz w:val="21"/>
                <w:szCs w:val="21"/>
              </w:rPr>
              <w:t>，</w:t>
            </w:r>
            <w:r>
              <w:rPr>
                <w:rFonts w:hint="default" w:ascii="Times New Roman" w:hAnsi="Times New Roman" w:eastAsia="宋体" w:cs="Times New Roman"/>
                <w:sz w:val="21"/>
                <w:szCs w:val="21"/>
              </w:rPr>
              <w:t>跟踪记录学生学业成绩</w:t>
            </w:r>
            <w:r>
              <w:rPr>
                <w:rFonts w:hint="default" w:ascii="Times New Roman" w:hAnsi="Times New Roman" w:eastAsia="宋体" w:cs="Times New Roman"/>
                <w:spacing w:val="-75"/>
                <w:sz w:val="21"/>
                <w:szCs w:val="21"/>
              </w:rPr>
              <w:t>、</w:t>
            </w:r>
            <w:r>
              <w:rPr>
                <w:rFonts w:hint="default" w:ascii="Times New Roman" w:hAnsi="Times New Roman" w:eastAsia="宋体" w:cs="Times New Roman"/>
                <w:sz w:val="21"/>
                <w:szCs w:val="21"/>
              </w:rPr>
              <w:t>学生满意度， 进行自我诊断。</w:t>
            </w:r>
          </w:p>
        </w:tc>
        <w:tc>
          <w:tcPr>
            <w:tcW w:w="149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06" w:type="dxa"/>
            <w:gridSpan w:val="2"/>
            <w:vMerge w:val="restart"/>
            <w:noWrap w:val="0"/>
            <w:vAlign w:val="top"/>
          </w:tcPr>
          <w:p>
            <w:pPr>
              <w:pStyle w:val="3"/>
              <w:keepNext w:val="0"/>
              <w:keepLines w:val="0"/>
              <w:pageBreakBefore w:val="0"/>
              <w:numPr>
                <w:ilvl w:val="0"/>
                <w:numId w:val="30"/>
              </w:numPr>
              <w:tabs>
                <w:tab w:val="left" w:pos="559"/>
              </w:tabs>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查阅有关学生学习发展的档案记录和数据；</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查阅有关教学改革和发</w:t>
            </w:r>
            <w:r>
              <w:rPr>
                <w:rFonts w:hint="default" w:ascii="Times New Roman" w:hAnsi="Times New Roman" w:eastAsia="宋体" w:cs="Times New Roman"/>
                <w:sz w:val="21"/>
                <w:szCs w:val="21"/>
              </w:rPr>
              <w:t>展的文件和档案记录；</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对管理者、教师和学生进行访谈，了解他们对</w:t>
            </w:r>
            <w:r>
              <w:rPr>
                <w:rFonts w:hint="default" w:ascii="Times New Roman" w:hAnsi="Times New Roman" w:eastAsia="宋体" w:cs="Times New Roman"/>
                <w:spacing w:val="32"/>
                <w:sz w:val="21"/>
                <w:szCs w:val="21"/>
              </w:rPr>
              <w:t>学习和教</w:t>
            </w:r>
            <w:r>
              <w:rPr>
                <w:rFonts w:hint="default" w:ascii="Times New Roman" w:hAnsi="Times New Roman" w:eastAsia="宋体" w:cs="Times New Roman"/>
                <w:sz w:val="21"/>
                <w:szCs w:val="21"/>
              </w:rPr>
              <w:t>学</w:t>
            </w:r>
            <w:r>
              <w:rPr>
                <w:rFonts w:hint="default" w:ascii="Times New Roman" w:hAnsi="Times New Roman" w:eastAsia="宋体" w:cs="Times New Roman"/>
                <w:spacing w:val="-57"/>
                <w:sz w:val="21"/>
                <w:szCs w:val="21"/>
              </w:rPr>
              <w:t xml:space="preserve"> </w:t>
            </w:r>
            <w:r>
              <w:rPr>
                <w:rFonts w:hint="default" w:ascii="Times New Roman" w:hAnsi="Times New Roman" w:eastAsia="宋体" w:cs="Times New Roman"/>
                <w:spacing w:val="32"/>
                <w:sz w:val="21"/>
                <w:szCs w:val="21"/>
              </w:rPr>
              <w:t>改革的</w:t>
            </w:r>
            <w:r>
              <w:rPr>
                <w:rFonts w:hint="default" w:ascii="Times New Roman" w:hAnsi="Times New Roman" w:eastAsia="宋体" w:cs="Times New Roman"/>
                <w:sz w:val="21"/>
                <w:szCs w:val="21"/>
              </w:rPr>
              <w:t>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33" w:type="dxa"/>
            <w:gridSpan w:val="2"/>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346" w:type="dxa"/>
            <w:gridSpan w:val="2"/>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32" w:type="dxa"/>
            <w:gridSpan w:val="4"/>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01" w:type="dxa"/>
            <w:gridSpan w:val="3"/>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567"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②机构根据自我诊断结果，进行需求分析和改进，调整管理和相关教学活动，为学生服务。 </w:t>
            </w:r>
          </w:p>
        </w:tc>
        <w:tc>
          <w:tcPr>
            <w:tcW w:w="149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06" w:type="dxa"/>
            <w:gridSpan w:val="2"/>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533" w:type="dxa"/>
            <w:gridSpan w:val="2"/>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46"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32" w:type="dxa"/>
            <w:gridSpan w:val="4"/>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01" w:type="dxa"/>
            <w:gridSpan w:val="3"/>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567"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③机构有及时学习和获得相关领域教学课程改革</w:t>
            </w:r>
            <w:r>
              <w:rPr>
                <w:rFonts w:hint="default" w:ascii="Times New Roman" w:hAnsi="Times New Roman" w:eastAsia="宋体" w:cs="Times New Roman"/>
                <w:sz w:val="21"/>
                <w:szCs w:val="21"/>
              </w:rPr>
              <w:t>信息的渠道</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能根据学生和教师的实际情况进行教学改革。</w:t>
            </w:r>
          </w:p>
        </w:tc>
        <w:tc>
          <w:tcPr>
            <w:tcW w:w="149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06" w:type="dxa"/>
            <w:gridSpan w:val="2"/>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533" w:type="dxa"/>
            <w:gridSpan w:val="2"/>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46"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32" w:type="dxa"/>
            <w:gridSpan w:val="4"/>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（3）机构重视创造性活动，重视课程和教学改革，</w:t>
            </w:r>
            <w:r>
              <w:rPr>
                <w:rFonts w:hint="default" w:ascii="Times New Roman" w:hAnsi="Times New Roman" w:eastAsia="宋体" w:cs="Times New Roman"/>
                <w:sz w:val="21"/>
                <w:szCs w:val="21"/>
              </w:rPr>
              <w:t>善于接受先进的国际教育理念，鼓励创造和革新。</w:t>
            </w:r>
          </w:p>
        </w:tc>
        <w:tc>
          <w:tcPr>
            <w:tcW w:w="1401" w:type="dxa"/>
            <w:gridSpan w:val="3"/>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567"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①机构倡导教学</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管理与学习中的创新精神</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鼓励教师进行合理的课程和教学改革</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鼓励培养学生的批判性和创造性思维。</w:t>
            </w:r>
          </w:p>
        </w:tc>
        <w:tc>
          <w:tcPr>
            <w:tcW w:w="149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06" w:type="dxa"/>
            <w:gridSpan w:val="2"/>
            <w:vMerge w:val="restart"/>
            <w:noWrap w:val="0"/>
            <w:vAlign w:val="top"/>
          </w:tcPr>
          <w:p>
            <w:pPr>
              <w:pStyle w:val="3"/>
              <w:keepNext w:val="0"/>
              <w:keepLines w:val="0"/>
              <w:pageBreakBefore w:val="0"/>
              <w:numPr>
                <w:ilvl w:val="0"/>
                <w:numId w:val="35"/>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查阅机构相关文件及档案资料中对教育教学和课程</w:t>
            </w:r>
            <w:r>
              <w:rPr>
                <w:rFonts w:hint="default" w:ascii="Times New Roman" w:hAnsi="Times New Roman" w:eastAsia="宋体" w:cs="Times New Roman"/>
                <w:sz w:val="21"/>
                <w:szCs w:val="21"/>
              </w:rPr>
              <w:t>改革的规定；</w:t>
            </w:r>
          </w:p>
          <w:p>
            <w:pPr>
              <w:pStyle w:val="3"/>
              <w:keepNext w:val="0"/>
              <w:keepLines w:val="0"/>
              <w:pageBreakBefore w:val="0"/>
              <w:numPr>
                <w:ilvl w:val="0"/>
                <w:numId w:val="35"/>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了解机构管理、培训等材料中对创新思维和教育新思维等的理解和引</w:t>
            </w:r>
            <w:r>
              <w:rPr>
                <w:rFonts w:hint="default" w:ascii="Times New Roman" w:hAnsi="Times New Roman" w:eastAsia="宋体" w:cs="Times New Roman"/>
                <w:sz w:val="21"/>
                <w:szCs w:val="21"/>
              </w:rPr>
              <w:t>入程度；</w:t>
            </w:r>
          </w:p>
          <w:p>
            <w:pPr>
              <w:pStyle w:val="3"/>
              <w:keepNext w:val="0"/>
              <w:keepLines w:val="0"/>
              <w:pageBreakBefore w:val="0"/>
              <w:numPr>
                <w:ilvl w:val="0"/>
                <w:numId w:val="35"/>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访谈相关人员，了解课程教学改革、创造性活</w:t>
            </w:r>
            <w:r>
              <w:rPr>
                <w:rFonts w:hint="default" w:ascii="Times New Roman" w:hAnsi="Times New Roman" w:eastAsia="宋体" w:cs="Times New Roman"/>
                <w:sz w:val="21"/>
                <w:szCs w:val="21"/>
              </w:rPr>
              <w:t>动等的开展情况。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533" w:type="dxa"/>
            <w:gridSpan w:val="2"/>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46"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32" w:type="dxa"/>
            <w:gridSpan w:val="4"/>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01" w:type="dxa"/>
            <w:gridSpan w:val="3"/>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567" w:type="dxa"/>
            <w:gridSpan w:val="3"/>
            <w:noWrap w:val="0"/>
            <w:vAlign w:val="top"/>
          </w:tcPr>
          <w:p>
            <w:pPr>
              <w:pStyle w:val="3"/>
              <w:keepNext w:val="0"/>
              <w:keepLines w:val="0"/>
              <w:pageBreakBefore w:val="0"/>
              <w:wordWrap/>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6"/>
                <w:sz w:val="21"/>
                <w:szCs w:val="21"/>
              </w:rPr>
            </w:pPr>
            <w:r>
              <w:rPr>
                <w:rFonts w:hint="default" w:ascii="Times New Roman" w:hAnsi="Times New Roman" w:eastAsia="宋体" w:cs="Times New Roman"/>
                <w:sz w:val="21"/>
                <w:szCs w:val="21"/>
              </w:rPr>
              <w:t>②机构倡导终身学习的理念</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为教师和学生的持续学习创造条件</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善于引进先进教育教学理念</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并为教师、学生参与和接受新思维、新方法创造条件</w:t>
            </w:r>
            <w:r>
              <w:rPr>
                <w:rFonts w:hint="default" w:ascii="Times New Roman" w:hAnsi="Times New Roman" w:eastAsia="宋体" w:cs="Times New Roman"/>
                <w:spacing w:val="-59"/>
                <w:sz w:val="21"/>
                <w:szCs w:val="21"/>
              </w:rPr>
              <w:t>。</w:t>
            </w:r>
          </w:p>
        </w:tc>
        <w:tc>
          <w:tcPr>
            <w:tcW w:w="149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06" w:type="dxa"/>
            <w:gridSpan w:val="2"/>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533" w:type="dxa"/>
            <w:gridSpan w:val="2"/>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346"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32" w:type="dxa"/>
            <w:gridSpan w:val="4"/>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01" w:type="dxa"/>
            <w:gridSpan w:val="3"/>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567"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③机构能为合理的课程</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教学改革以及革新和创造性活动提供一定的资金和设施设备支持。</w:t>
            </w:r>
          </w:p>
        </w:tc>
        <w:tc>
          <w:tcPr>
            <w:tcW w:w="149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06" w:type="dxa"/>
            <w:gridSpan w:val="2"/>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gridSpan w:val="3"/>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01" w:type="dxa"/>
            <w:gridSpan w:val="2"/>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669" w:type="dxa"/>
            <w:gridSpan w:val="2"/>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02" w:type="dxa"/>
            <w:gridSpan w:val="3"/>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565" w:type="dxa"/>
            <w:gridSpan w:val="3"/>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485" w:type="dxa"/>
            <w:gridSpan w:val="3"/>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23" w:type="dxa"/>
            <w:gridSpan w:val="3"/>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35" w:type="dxa"/>
            <w:gridSpan w:val="3"/>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9.招生与学生服务</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招</w:t>
            </w:r>
            <w:r>
              <w:rPr>
                <w:rFonts w:hint="default" w:ascii="Times New Roman" w:hAnsi="Times New Roman" w:eastAsia="宋体" w:cs="Times New Roman"/>
                <w:sz w:val="21"/>
                <w:szCs w:val="21"/>
              </w:rPr>
              <w:t>生</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政</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策公</w:t>
            </w:r>
            <w:r>
              <w:rPr>
                <w:rFonts w:hint="default" w:ascii="Times New Roman" w:hAnsi="Times New Roman" w:eastAsia="宋体" w:cs="Times New Roman"/>
                <w:sz w:val="21"/>
                <w:szCs w:val="21"/>
              </w:rPr>
              <w:t>开</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透明</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努力为学生提供 优质服务</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为学生创设良好的学习环境</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401" w:type="dxa"/>
            <w:gridSpan w:val="2"/>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1669" w:type="dxa"/>
            <w:gridSpan w:val="2"/>
            <w:vMerge w:val="restart"/>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机构实行与办学宗旨和目标一致的招生政策，</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依照中国相关法规和机构章程确定招生范围、</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入学条件和招生方式等，</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招生宣传能如实反映机构的现实状况。</w:t>
            </w:r>
          </w:p>
        </w:tc>
        <w:tc>
          <w:tcPr>
            <w:tcW w:w="1402" w:type="dxa"/>
            <w:gridSpan w:val="3"/>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56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w:t>
            </w:r>
            <w:r>
              <w:rPr>
                <w:rFonts w:hint="default" w:ascii="Times New Roman" w:hAnsi="Times New Roman" w:eastAsia="宋体" w:cs="Times New Roman"/>
                <w:spacing w:val="-3"/>
                <w:sz w:val="21"/>
                <w:szCs w:val="21"/>
              </w:rPr>
              <w:t>机构有公开、公正、规范的招生标准和程序，有</w:t>
            </w:r>
            <w:r>
              <w:rPr>
                <w:rFonts w:hint="default" w:ascii="Times New Roman" w:hAnsi="Times New Roman" w:eastAsia="宋体" w:cs="Times New Roman"/>
                <w:sz w:val="21"/>
                <w:szCs w:val="21"/>
              </w:rPr>
              <w:t>相应的制度措施保证招生政策的有效落实</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招生录取工作严谨规范，有完整的原始档案材料可查。</w:t>
            </w:r>
          </w:p>
        </w:tc>
        <w:tc>
          <w:tcPr>
            <w:tcW w:w="148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23" w:type="dxa"/>
            <w:gridSpan w:val="3"/>
            <w:vMerge w:val="restart"/>
            <w:noWrap w:val="0"/>
            <w:vAlign w:val="top"/>
          </w:tcPr>
          <w:p>
            <w:pPr>
              <w:pStyle w:val="3"/>
              <w:keepNext w:val="0"/>
              <w:keepLines w:val="0"/>
              <w:pageBreakBefore w:val="0"/>
              <w:numPr>
                <w:ilvl w:val="0"/>
                <w:numId w:val="30"/>
              </w:numPr>
              <w:wordWrap/>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对照机构的招生简章和广告对有关方面的介绍，查看机构的实际情况；</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查看机构招生广告的相关审批文件；</w:t>
            </w:r>
          </w:p>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调查学生及其家长对招</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生简章和广告的看法；</w:t>
            </w:r>
          </w:p>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招生录取工作的原始资</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35" w:type="dxa"/>
            <w:gridSpan w:val="3"/>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01" w:type="dxa"/>
            <w:gridSpan w:val="2"/>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669"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02" w:type="dxa"/>
            <w:gridSpan w:val="3"/>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56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②机构招生录取标准不低于同地区同专业的标准； 对于颁发境外教育机构证书的</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其招生录取标准不低于境外教育机构在其所属国的录取标准</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机构在招生时，对学生的外语水平有着较高要求。</w:t>
            </w:r>
          </w:p>
        </w:tc>
        <w:tc>
          <w:tcPr>
            <w:tcW w:w="148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23" w:type="dxa"/>
            <w:gridSpan w:val="3"/>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535" w:type="dxa"/>
            <w:gridSpan w:val="3"/>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01"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669"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02" w:type="dxa"/>
            <w:gridSpan w:val="3"/>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56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③机构招生简章和招生广告客观真实，相互一致， 能准确反映机构的实际状况</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并报审批机关审批备案。 </w:t>
            </w:r>
          </w:p>
        </w:tc>
        <w:tc>
          <w:tcPr>
            <w:tcW w:w="148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23" w:type="dxa"/>
            <w:gridSpan w:val="3"/>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535" w:type="dxa"/>
            <w:gridSpan w:val="3"/>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01"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669" w:type="dxa"/>
            <w:gridSpan w:val="2"/>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02" w:type="dxa"/>
            <w:gridSpan w:val="3"/>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56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④机构能够将办学类型和层次、专业设置、课程、 招生规模</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文凭等有关招生入学的信息和情况定期向社会公布。 </w:t>
            </w:r>
          </w:p>
        </w:tc>
        <w:tc>
          <w:tcPr>
            <w:tcW w:w="1485" w:type="dxa"/>
            <w:gridSpan w:val="3"/>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23" w:type="dxa"/>
            <w:gridSpan w:val="3"/>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385"/>
        <w:gridCol w:w="1671"/>
        <w:gridCol w:w="1406"/>
        <w:gridCol w:w="3571"/>
        <w:gridCol w:w="1513"/>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8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44"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65"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67"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9.招生与学生服务</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招</w:t>
            </w:r>
            <w:r>
              <w:rPr>
                <w:rFonts w:hint="default" w:ascii="Times New Roman" w:hAnsi="Times New Roman" w:eastAsia="宋体" w:cs="Times New Roman"/>
                <w:sz w:val="21"/>
                <w:szCs w:val="21"/>
              </w:rPr>
              <w:t>生</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政</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策公</w:t>
            </w:r>
            <w:r>
              <w:rPr>
                <w:rFonts w:hint="default" w:ascii="Times New Roman" w:hAnsi="Times New Roman" w:eastAsia="宋体" w:cs="Times New Roman"/>
                <w:sz w:val="21"/>
                <w:szCs w:val="21"/>
              </w:rPr>
              <w:t>开</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透明</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努力为学生提供 优质服务</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为学生创设良好的学习环境</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p>
        </w:tc>
        <w:tc>
          <w:tcPr>
            <w:tcW w:w="142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10"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机构创建良好的校园文化，有合格的专业人员</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为学生提供指导与服务，</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积极为学生的境外交流、</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 xml:space="preserve">交换和进修创造机会和条件。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68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w:t>
            </w:r>
            <w:r>
              <w:rPr>
                <w:rFonts w:hint="default" w:ascii="Times New Roman" w:hAnsi="Times New Roman" w:eastAsia="宋体" w:cs="Times New Roman"/>
                <w:spacing w:val="5"/>
                <w:sz w:val="21"/>
                <w:szCs w:val="21"/>
              </w:rPr>
              <w:t>机构有符合办学宗旨和目标的校园文化和国际</w:t>
            </w:r>
            <w:r>
              <w:rPr>
                <w:rFonts w:hint="default" w:ascii="Times New Roman" w:hAnsi="Times New Roman" w:eastAsia="宋体" w:cs="Times New Roman"/>
                <w:sz w:val="21"/>
                <w:szCs w:val="21"/>
              </w:rPr>
              <w:t>化氛围，努力创设良好的教育生态环境。</w:t>
            </w:r>
          </w:p>
        </w:tc>
        <w:tc>
          <w:tcPr>
            <w:tcW w:w="154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65"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观察校风、教风和学风；</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考察机构对学生辅导员</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的考核情况；</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查看各类管理制度及校</w:t>
            </w:r>
            <w:r>
              <w:rPr>
                <w:rFonts w:hint="default" w:ascii="Times New Roman" w:hAnsi="Times New Roman" w:eastAsia="宋体" w:cs="Times New Roman"/>
                <w:sz w:val="21"/>
                <w:szCs w:val="21"/>
              </w:rPr>
              <w:t>园文化活动记录；</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查看学生学籍的保存状</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况和管理规定；</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查看学生交流、交换和进修的选拔记录，查看交换学生的成绩转换记</w:t>
            </w:r>
            <w:r>
              <w:rPr>
                <w:rFonts w:hint="default" w:ascii="Times New Roman" w:hAnsi="Times New Roman" w:eastAsia="宋体" w:cs="Times New Roman"/>
                <w:sz w:val="21"/>
                <w:szCs w:val="21"/>
              </w:rPr>
              <w:t>录；</w:t>
            </w: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32"/>
                <w:sz w:val="21"/>
                <w:szCs w:val="21"/>
              </w:rPr>
              <w:t>通过座谈</w:t>
            </w:r>
            <w:r>
              <w:rPr>
                <w:rFonts w:hint="default" w:ascii="Times New Roman" w:hAnsi="Times New Roman" w:eastAsia="宋体" w:cs="Times New Roman"/>
                <w:sz w:val="21"/>
                <w:szCs w:val="21"/>
              </w:rPr>
              <w:t>会</w:t>
            </w:r>
            <w:r>
              <w:rPr>
                <w:rFonts w:hint="default" w:ascii="Times New Roman" w:hAnsi="Times New Roman" w:eastAsia="宋体" w:cs="Times New Roman"/>
                <w:spacing w:val="-57"/>
                <w:sz w:val="21"/>
                <w:szCs w:val="21"/>
              </w:rPr>
              <w:t xml:space="preserve"> </w:t>
            </w:r>
            <w:r>
              <w:rPr>
                <w:rFonts w:hint="default" w:ascii="Times New Roman" w:hAnsi="Times New Roman" w:eastAsia="宋体" w:cs="Times New Roman"/>
                <w:spacing w:val="32"/>
                <w:sz w:val="21"/>
                <w:szCs w:val="21"/>
              </w:rPr>
              <w:t>和调查</w:t>
            </w:r>
            <w:r>
              <w:rPr>
                <w:rFonts w:hint="default" w:ascii="Times New Roman" w:hAnsi="Times New Roman" w:eastAsia="宋体" w:cs="Times New Roman"/>
                <w:sz w:val="21"/>
                <w:szCs w:val="21"/>
              </w:rPr>
              <w:t>问</w:t>
            </w:r>
            <w:r>
              <w:rPr>
                <w:rFonts w:hint="default" w:ascii="Times New Roman" w:hAnsi="Times New Roman" w:eastAsia="宋体" w:cs="Times New Roman"/>
                <w:spacing w:val="8"/>
                <w:sz w:val="21"/>
                <w:szCs w:val="21"/>
              </w:rPr>
              <w:t>卷，了解学生服务方面</w:t>
            </w:r>
            <w:r>
              <w:rPr>
                <w:rFonts w:hint="default" w:ascii="Times New Roman" w:hAnsi="Times New Roman" w:eastAsia="宋体" w:cs="Times New Roman"/>
                <w:sz w:val="21"/>
                <w:szCs w:val="21"/>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67"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21"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8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②机构鼓励学生参加国际交流活动</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支持学生建立</w:t>
            </w:r>
            <w:r>
              <w:rPr>
                <w:rFonts w:hint="default" w:ascii="Times New Roman" w:hAnsi="Times New Roman" w:eastAsia="宋体" w:cs="Times New Roman"/>
                <w:spacing w:val="6"/>
                <w:sz w:val="21"/>
                <w:szCs w:val="21"/>
              </w:rPr>
              <w:t>自我管理组织以及学习和兴趣爱好方面的社团组</w:t>
            </w:r>
            <w:r>
              <w:rPr>
                <w:rFonts w:hint="default" w:ascii="Times New Roman" w:hAnsi="Times New Roman" w:eastAsia="宋体" w:cs="Times New Roman"/>
                <w:sz w:val="21"/>
                <w:szCs w:val="21"/>
              </w:rPr>
              <w:t>织，并进行必要的引领和指导。</w:t>
            </w:r>
          </w:p>
        </w:tc>
        <w:tc>
          <w:tcPr>
            <w:tcW w:w="154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65"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6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8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③机构有针对学生境外交流</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交换和进修的管理程</w:t>
            </w:r>
            <w:r>
              <w:rPr>
                <w:rFonts w:hint="default" w:ascii="Times New Roman" w:hAnsi="Times New Roman" w:eastAsia="宋体" w:cs="Times New Roman"/>
                <w:spacing w:val="-3"/>
                <w:sz w:val="21"/>
                <w:szCs w:val="21"/>
              </w:rPr>
              <w:t>序，相关政策公开透明，选拔程序公平公正，后续</w:t>
            </w:r>
            <w:r>
              <w:rPr>
                <w:rFonts w:hint="default" w:ascii="Times New Roman" w:hAnsi="Times New Roman" w:eastAsia="宋体" w:cs="Times New Roman"/>
                <w:sz w:val="21"/>
                <w:szCs w:val="21"/>
              </w:rPr>
              <w:t xml:space="preserve">管理规范有序。 </w:t>
            </w:r>
          </w:p>
        </w:tc>
        <w:tc>
          <w:tcPr>
            <w:tcW w:w="154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65"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7" w:hRule="atLeast"/>
        </w:trPr>
        <w:tc>
          <w:tcPr>
            <w:tcW w:w="156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8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④机构有专门的学生辅导员对学生进行爱国主义、 集体主义和社会主义教育</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培养学生树立正确的世界观、人生观和价值观。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54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65"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386"/>
        <w:gridCol w:w="1673"/>
        <w:gridCol w:w="1406"/>
        <w:gridCol w:w="3572"/>
        <w:gridCol w:w="1479"/>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8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0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9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67" w:type="dxa"/>
            <w:vMerge w:val="restart"/>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9.招生与学生服务</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招</w:t>
            </w:r>
            <w:r>
              <w:rPr>
                <w:rFonts w:hint="default" w:ascii="Times New Roman" w:hAnsi="Times New Roman" w:eastAsia="宋体" w:cs="Times New Roman"/>
                <w:sz w:val="21"/>
                <w:szCs w:val="21"/>
              </w:rPr>
              <w:t>生</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政</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策公</w:t>
            </w:r>
            <w:r>
              <w:rPr>
                <w:rFonts w:hint="default" w:ascii="Times New Roman" w:hAnsi="Times New Roman" w:eastAsia="宋体" w:cs="Times New Roman"/>
                <w:sz w:val="21"/>
                <w:szCs w:val="21"/>
              </w:rPr>
              <w:t>开</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透明</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努力为学生提供 优质服务</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为学生创设良好的学习环境</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42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1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pacing w:val="-42"/>
                <w:sz w:val="21"/>
                <w:szCs w:val="21"/>
              </w:rPr>
              <w:t>）</w:t>
            </w:r>
            <w:r>
              <w:rPr>
                <w:rFonts w:hint="default" w:ascii="Times New Roman" w:hAnsi="Times New Roman" w:eastAsia="宋体" w:cs="Times New Roman"/>
                <w:sz w:val="21"/>
                <w:szCs w:val="21"/>
              </w:rPr>
              <w:t>机构能够全面</w:t>
            </w:r>
            <w:r>
              <w:rPr>
                <w:rFonts w:hint="default" w:ascii="Times New Roman" w:hAnsi="Times New Roman" w:eastAsia="宋体" w:cs="Times New Roman"/>
                <w:spacing w:val="-42"/>
                <w:sz w:val="21"/>
                <w:szCs w:val="21"/>
              </w:rPr>
              <w:t>、</w:t>
            </w:r>
            <w:r>
              <w:rPr>
                <w:rFonts w:hint="default" w:ascii="Times New Roman" w:hAnsi="Times New Roman" w:eastAsia="宋体" w:cs="Times New Roman"/>
                <w:sz w:val="21"/>
                <w:szCs w:val="21"/>
              </w:rPr>
              <w:t>准确地记载学籍档案并妥善保</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存，制定学生发展与服务的政策和程序，并周期性</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 xml:space="preserve">地对学生服务工作进行评价。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681" w:type="dxa"/>
            <w:noWrap w:val="0"/>
            <w:vAlign w:val="top"/>
          </w:tcPr>
          <w:p>
            <w:pPr>
              <w:pStyle w:val="3"/>
              <w:keepNext w:val="0"/>
              <w:keepLines w:val="0"/>
              <w:pageBreakBefore w:val="0"/>
              <w:wordWrap/>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①机构建立学籍管理制度并报审批机关备案，设有符合规范的档案室，制定有关学籍档案查阅、保存等方面的规章制度，并落实专人负责。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508"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98" w:type="dxa"/>
            <w:vMerge w:val="restart"/>
            <w:noWrap w:val="0"/>
            <w:vAlign w:val="top"/>
          </w:tcPr>
          <w:p>
            <w:pPr>
              <w:pStyle w:val="3"/>
              <w:keepNext w:val="0"/>
              <w:keepLines w:val="0"/>
              <w:pageBreakBefore w:val="0"/>
              <w:numPr>
                <w:ilvl w:val="0"/>
                <w:numId w:val="30"/>
              </w:numPr>
              <w:tabs>
                <w:tab w:val="left" w:pos="195"/>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查看学生学籍的保存状况和管理规定；</w:t>
            </w:r>
          </w:p>
          <w:p>
            <w:pPr>
              <w:pStyle w:val="3"/>
              <w:keepNext w:val="0"/>
              <w:keepLines w:val="0"/>
              <w:pageBreakBefore w:val="0"/>
              <w:tabs>
                <w:tab w:val="left" w:pos="195"/>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32"/>
                <w:sz w:val="21"/>
                <w:szCs w:val="21"/>
              </w:rPr>
              <w:t>通过座谈</w:t>
            </w:r>
            <w:r>
              <w:rPr>
                <w:rFonts w:hint="default" w:ascii="Times New Roman" w:hAnsi="Times New Roman" w:eastAsia="宋体" w:cs="Times New Roman"/>
                <w:sz w:val="21"/>
                <w:szCs w:val="21"/>
              </w:rPr>
              <w:t>会</w:t>
            </w:r>
            <w:r>
              <w:rPr>
                <w:rFonts w:hint="default" w:ascii="Times New Roman" w:hAnsi="Times New Roman" w:eastAsia="宋体" w:cs="Times New Roman"/>
                <w:spacing w:val="-57"/>
                <w:sz w:val="21"/>
                <w:szCs w:val="21"/>
              </w:rPr>
              <w:t xml:space="preserve"> </w:t>
            </w:r>
            <w:r>
              <w:rPr>
                <w:rFonts w:hint="default" w:ascii="Times New Roman" w:hAnsi="Times New Roman" w:eastAsia="宋体" w:cs="Times New Roman"/>
                <w:spacing w:val="32"/>
                <w:sz w:val="21"/>
                <w:szCs w:val="21"/>
              </w:rPr>
              <w:t>和调查</w:t>
            </w:r>
            <w:r>
              <w:rPr>
                <w:rFonts w:hint="default" w:ascii="Times New Roman" w:hAnsi="Times New Roman" w:eastAsia="宋体" w:cs="Times New Roman"/>
                <w:sz w:val="21"/>
                <w:szCs w:val="21"/>
              </w:rPr>
              <w:t>问</w:t>
            </w:r>
            <w:r>
              <w:rPr>
                <w:rFonts w:hint="default" w:ascii="Times New Roman" w:hAnsi="Times New Roman" w:eastAsia="宋体" w:cs="Times New Roman"/>
                <w:spacing w:val="390"/>
                <w:sz w:val="21"/>
                <w:szCs w:val="21"/>
              </w:rPr>
              <w:t xml:space="preserve"> </w:t>
            </w:r>
            <w:r>
              <w:rPr>
                <w:rFonts w:hint="default" w:ascii="Times New Roman" w:hAnsi="Times New Roman" w:eastAsia="宋体" w:cs="Times New Roman"/>
                <w:spacing w:val="8"/>
                <w:sz w:val="21"/>
                <w:szCs w:val="21"/>
              </w:rPr>
              <w:t>卷，了解学生服务方面</w:t>
            </w:r>
            <w:r>
              <w:rPr>
                <w:rFonts w:hint="default" w:ascii="Times New Roman" w:hAnsi="Times New Roman" w:eastAsia="宋体" w:cs="Times New Roman"/>
                <w:sz w:val="21"/>
                <w:szCs w:val="21"/>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67"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2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8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②机构建立有关学生资助</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心理辅导以及就业指导等方面的政策，并有明确的工作程序和实施办法</w:t>
            </w:r>
            <w:r>
              <w:rPr>
                <w:rFonts w:hint="default" w:ascii="Times New Roman" w:hAnsi="Times New Roman" w:eastAsia="宋体" w:cs="Times New Roman"/>
                <w:spacing w:val="-59"/>
                <w:sz w:val="21"/>
                <w:szCs w:val="21"/>
              </w:rPr>
              <w:t>。</w:t>
            </w:r>
          </w:p>
        </w:tc>
        <w:tc>
          <w:tcPr>
            <w:tcW w:w="1508"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98"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6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8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③机构定期考评学生服务工作</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广泛听取和采纳学生的意见和建议</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并以此来促进学生服务工作的改进和完善。  </w:t>
            </w:r>
          </w:p>
        </w:tc>
        <w:tc>
          <w:tcPr>
            <w:tcW w:w="1508"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98"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56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8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④机构妥善保管学生档案</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有关学籍档案查阅</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变更等方面的制度和程序比较规范</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如果学生在外方院校注册，需要符合外方的有关学籍管理规定。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508"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98"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387"/>
        <w:gridCol w:w="1672"/>
        <w:gridCol w:w="1406"/>
        <w:gridCol w:w="3574"/>
        <w:gridCol w:w="1522"/>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8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5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5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67"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9.招生与学生服务</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招</w:t>
            </w:r>
            <w:r>
              <w:rPr>
                <w:rFonts w:hint="default" w:ascii="Times New Roman" w:hAnsi="Times New Roman" w:eastAsia="宋体" w:cs="Times New Roman"/>
                <w:sz w:val="21"/>
                <w:szCs w:val="21"/>
              </w:rPr>
              <w:t>生</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政</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策公</w:t>
            </w:r>
            <w:r>
              <w:rPr>
                <w:rFonts w:hint="default" w:ascii="Times New Roman" w:hAnsi="Times New Roman" w:eastAsia="宋体" w:cs="Times New Roman"/>
                <w:sz w:val="21"/>
                <w:szCs w:val="21"/>
              </w:rPr>
              <w:t>开</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透明</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努力为学生提供 优质服务</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为学生创设良好的学习环境</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p>
        </w:tc>
        <w:tc>
          <w:tcPr>
            <w:tcW w:w="142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10"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机构明确学生的权利和义务，学生有表达自己</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意愿的渠道，所反映的意见和建议能得到及时反馈</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 xml:space="preserve">和妥善解决。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82" w:type="dxa"/>
            <w:noWrap w:val="0"/>
            <w:vAlign w:val="top"/>
          </w:tcPr>
          <w:p>
            <w:pPr>
              <w:pStyle w:val="3"/>
              <w:keepNext w:val="0"/>
              <w:keepLines w:val="0"/>
              <w:pageBreakBefore w:val="0"/>
              <w:wordWrap/>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①机构明确规定学生的权利和义务，并通过多种形式为学生所了解。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553"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53" w:type="dxa"/>
            <w:vMerge w:val="restart"/>
            <w:noWrap w:val="0"/>
            <w:vAlign w:val="top"/>
          </w:tcPr>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查看学生手册（须知</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8"/>
                <w:sz w:val="21"/>
                <w:szCs w:val="21"/>
              </w:rPr>
              <w:t>了解学生的行为规范要求，观察学生的学习和</w:t>
            </w:r>
            <w:r>
              <w:rPr>
                <w:rFonts w:hint="default" w:ascii="Times New Roman" w:hAnsi="Times New Roman" w:eastAsia="宋体" w:cs="Times New Roman"/>
                <w:sz w:val="21"/>
                <w:szCs w:val="21"/>
              </w:rPr>
              <w:t>生活习惯；</w:t>
            </w: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查看有关学生座谈会或</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家长会会议记录，处理学生意见的原始记录，</w:t>
            </w:r>
            <w:r>
              <w:rPr>
                <w:rFonts w:hint="default" w:ascii="Times New Roman" w:hAnsi="Times New Roman" w:eastAsia="宋体" w:cs="Times New Roman"/>
                <w:spacing w:val="32"/>
                <w:sz w:val="21"/>
                <w:szCs w:val="21"/>
              </w:rPr>
              <w:t>并调查家</w:t>
            </w:r>
            <w:r>
              <w:rPr>
                <w:rFonts w:hint="default" w:ascii="Times New Roman" w:hAnsi="Times New Roman" w:eastAsia="宋体" w:cs="Times New Roman"/>
                <w:sz w:val="21"/>
                <w:szCs w:val="21"/>
              </w:rPr>
              <w:t>长</w:t>
            </w:r>
            <w:r>
              <w:rPr>
                <w:rFonts w:hint="default" w:ascii="Times New Roman" w:hAnsi="Times New Roman" w:eastAsia="宋体" w:cs="Times New Roman"/>
                <w:spacing w:val="-57"/>
                <w:sz w:val="21"/>
                <w:szCs w:val="21"/>
              </w:rPr>
              <w:t xml:space="preserve"> </w:t>
            </w:r>
            <w:r>
              <w:rPr>
                <w:rFonts w:hint="default" w:ascii="Times New Roman" w:hAnsi="Times New Roman" w:eastAsia="宋体" w:cs="Times New Roman"/>
                <w:spacing w:val="32"/>
                <w:sz w:val="21"/>
                <w:szCs w:val="21"/>
              </w:rPr>
              <w:t>学生的</w:t>
            </w:r>
            <w:r>
              <w:rPr>
                <w:rFonts w:hint="default" w:ascii="Times New Roman" w:hAnsi="Times New Roman" w:eastAsia="宋体" w:cs="Times New Roman"/>
                <w:sz w:val="21"/>
                <w:szCs w:val="21"/>
              </w:rPr>
              <w:t>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67"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2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8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②机构建立学生表达意愿的渠道</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保障这些信息的畅通和及时反馈。 </w:t>
            </w:r>
          </w:p>
        </w:tc>
        <w:tc>
          <w:tcPr>
            <w:tcW w:w="1553"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53"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6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8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③机构定期举行学生座谈会或家长会</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了解学生和家长的意见和想法，并用于改进工作。   </w:t>
            </w:r>
          </w:p>
        </w:tc>
        <w:tc>
          <w:tcPr>
            <w:tcW w:w="1553"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53"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56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8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④机构对学生上报的重要意见和建议</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以及所采取的解决措施记录备案</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部分重大问题的发生和处理主动向主管部门报告。 </w:t>
            </w:r>
          </w:p>
        </w:tc>
        <w:tc>
          <w:tcPr>
            <w:tcW w:w="1553"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2853"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1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4" w:hRule="atLeast"/>
        </w:trPr>
        <w:tc>
          <w:tcPr>
            <w:tcW w:w="2029"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分项自评报告</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（标准三）</w:t>
            </w:r>
          </w:p>
        </w:tc>
        <w:tc>
          <w:tcPr>
            <w:tcW w:w="11851" w:type="dxa"/>
          </w:tcPr>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r>
              <w:rPr>
                <w:rFonts w:hint="eastAsia" w:ascii="Times New Roman" w:hAnsi="Times New Roman" w:eastAsia="宋体" w:cs="Times New Roman"/>
                <w:b/>
                <w:sz w:val="22"/>
                <w:szCs w:val="22"/>
                <w:vertAlign w:val="baseline"/>
                <w:lang w:val="en-US" w:eastAsia="zh-CN"/>
              </w:rPr>
              <w:t>自评结果：</w:t>
            </w: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2"/>
                <w:szCs w:val="22"/>
                <w:vertAlign w:val="baseline"/>
                <w:lang w:val="en-US" w:eastAsia="zh-CN"/>
              </w:rPr>
              <w:t>结论陈述：（优势与特色、问题与不足、改进与建议）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029"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负责本标准的</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自评小组签名</w:t>
            </w:r>
          </w:p>
        </w:tc>
        <w:tc>
          <w:tcPr>
            <w:tcW w:w="11851" w:type="dxa"/>
          </w:tcPr>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b/>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ind w:left="0" w:right="0" w:firstLine="482" w:firstLineChars="200"/>
        <w:textAlignment w:val="auto"/>
        <w:rPr>
          <w:rFonts w:hint="default" w:ascii="Times New Roman" w:hAnsi="Times New Roman" w:eastAsia="宋体" w:cs="Times New Roman"/>
          <w:b/>
          <w:sz w:val="24"/>
          <w:szCs w:val="24"/>
        </w:rPr>
      </w:pPr>
    </w:p>
    <w:p>
      <w:pPr>
        <w:keepNext w:val="0"/>
        <w:keepLines w:val="0"/>
        <w:pageBreakBefore w:val="0"/>
        <w:widowControl w:val="0"/>
        <w:kinsoku/>
        <w:wordWrap/>
        <w:overflowPunct/>
        <w:topLinePunct w:val="0"/>
        <w:autoSpaceDE/>
        <w:autoSpaceDN/>
        <w:bidi w:val="0"/>
        <w:adjustRightInd/>
        <w:snapToGrid/>
        <w:ind w:left="0" w:right="0"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标准四：以有效的组织管理和内部质量保障，促进机构的可持续发展</w:t>
      </w:r>
    </w:p>
    <w:p>
      <w:pPr>
        <w:keepNext w:val="0"/>
        <w:keepLines w:val="0"/>
        <w:pageBreakBefore w:val="0"/>
        <w:widowControl w:val="0"/>
        <w:kinsoku/>
        <w:wordWrap/>
        <w:overflowPunct/>
        <w:topLinePunct w:val="0"/>
        <w:autoSpaceDE/>
        <w:autoSpaceDN/>
        <w:bidi w:val="0"/>
        <w:adjustRightInd/>
        <w:snapToGrid/>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机构通过构建有效的组织管理结构和决策程序，推动办学目的和教育目标的达成；通过内部质量保障措施，对机构的发展定期进行整体评价和改进，创造高质量的教学和学习环境，实现可持续发展。</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403"/>
        <w:gridCol w:w="1668"/>
        <w:gridCol w:w="1404"/>
        <w:gridCol w:w="3565"/>
        <w:gridCol w:w="1531"/>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3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0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7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64"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4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1566"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10.组织与管理</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重</w:t>
            </w:r>
            <w:r>
              <w:rPr>
                <w:rFonts w:hint="default" w:ascii="Times New Roman" w:hAnsi="Times New Roman" w:eastAsia="宋体" w:cs="Times New Roman"/>
                <w:sz w:val="21"/>
                <w:szCs w:val="21"/>
              </w:rPr>
              <w:t>视整体的运行和可持续发展</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 xml:space="preserve">建立了有效 运行的组织管理体系； </w:t>
            </w:r>
            <w:r>
              <w:rPr>
                <w:rFonts w:hint="default" w:ascii="Times New Roman" w:hAnsi="Times New Roman" w:eastAsia="宋体" w:cs="Times New Roman"/>
                <w:spacing w:val="18"/>
                <w:sz w:val="21"/>
                <w:szCs w:val="21"/>
              </w:rPr>
              <w:t>各级</w:t>
            </w:r>
            <w:r>
              <w:rPr>
                <w:rFonts w:hint="default" w:ascii="Times New Roman" w:hAnsi="Times New Roman" w:eastAsia="宋体" w:cs="Times New Roman"/>
                <w:sz w:val="21"/>
                <w:szCs w:val="21"/>
              </w:rPr>
              <w:t>行</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政</w:t>
            </w:r>
            <w:r>
              <w:rPr>
                <w:rFonts w:hint="default" w:ascii="Times New Roman" w:hAnsi="Times New Roman" w:eastAsia="宋体" w:cs="Times New Roman"/>
                <w:sz w:val="21"/>
                <w:szCs w:val="21"/>
              </w:rPr>
              <w:t>人</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员</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能够</w:t>
            </w:r>
            <w:r>
              <w:rPr>
                <w:rFonts w:hint="default" w:ascii="Times New Roman" w:hAnsi="Times New Roman" w:eastAsia="宋体" w:cs="Times New Roman"/>
                <w:sz w:val="21"/>
                <w:szCs w:val="21"/>
              </w:rPr>
              <w:t>依</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据有</w:t>
            </w:r>
            <w:r>
              <w:rPr>
                <w:rFonts w:hint="default" w:ascii="Times New Roman" w:hAnsi="Times New Roman" w:eastAsia="宋体" w:cs="Times New Roman"/>
                <w:sz w:val="21"/>
                <w:szCs w:val="21"/>
              </w:rPr>
              <w:t>关</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法</w:t>
            </w:r>
            <w:r>
              <w:rPr>
                <w:rFonts w:hint="default" w:ascii="Times New Roman" w:hAnsi="Times New Roman" w:eastAsia="宋体" w:cs="Times New Roman"/>
                <w:sz w:val="21"/>
                <w:szCs w:val="21"/>
              </w:rPr>
              <w:t>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和</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章程</w:t>
            </w:r>
            <w:r>
              <w:rPr>
                <w:rFonts w:hint="default" w:ascii="Times New Roman" w:hAnsi="Times New Roman" w:eastAsia="宋体" w:cs="Times New Roman"/>
                <w:sz w:val="21"/>
                <w:szCs w:val="21"/>
              </w:rPr>
              <w:t>有</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效行</w:t>
            </w:r>
            <w:r>
              <w:rPr>
                <w:rFonts w:hint="default" w:ascii="Times New Roman" w:hAnsi="Times New Roman" w:eastAsia="宋体" w:cs="Times New Roman"/>
                <w:sz w:val="21"/>
                <w:szCs w:val="21"/>
              </w:rPr>
              <w:t>使</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教</w:t>
            </w:r>
            <w:r>
              <w:rPr>
                <w:rFonts w:hint="default" w:ascii="Times New Roman" w:hAnsi="Times New Roman" w:eastAsia="宋体" w:cs="Times New Roman"/>
                <w:sz w:val="21"/>
                <w:szCs w:val="21"/>
              </w:rPr>
              <w:t>育</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教</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学和</w:t>
            </w:r>
            <w:r>
              <w:rPr>
                <w:rFonts w:hint="default" w:ascii="Times New Roman" w:hAnsi="Times New Roman" w:eastAsia="宋体" w:cs="Times New Roman"/>
                <w:sz w:val="21"/>
                <w:szCs w:val="21"/>
              </w:rPr>
              <w:t>行</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政管理职权</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43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1708"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机构有各项工作规程 和必要的制度，有符合办</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pacing w:val="16"/>
                <w:sz w:val="21"/>
                <w:szCs w:val="21"/>
              </w:rPr>
              <w:t>学宗旨和目标</w:t>
            </w:r>
            <w:r>
              <w:rPr>
                <w:rFonts w:hint="default" w:ascii="Times New Roman" w:hAnsi="Times New Roman" w:eastAsia="宋体" w:cs="Times New Roman"/>
                <w:spacing w:val="-69"/>
                <w:sz w:val="21"/>
                <w:szCs w:val="21"/>
              </w:rPr>
              <w:t xml:space="preserve"> </w:t>
            </w:r>
            <w:r>
              <w:rPr>
                <w:rFonts w:hint="default" w:ascii="Times New Roman" w:hAnsi="Times New Roman" w:eastAsia="宋体" w:cs="Times New Roman"/>
                <w:spacing w:val="15"/>
                <w:sz w:val="21"/>
                <w:szCs w:val="21"/>
              </w:rPr>
              <w:t>的发展规</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 xml:space="preserve">划，制度的执行和规划的实施能够做到责任明确、措施得力、切实可行。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67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w:t>
            </w:r>
            <w:r>
              <w:rPr>
                <w:rFonts w:hint="default" w:ascii="Times New Roman" w:hAnsi="Times New Roman" w:eastAsia="宋体" w:cs="Times New Roman"/>
                <w:spacing w:val="15"/>
                <w:sz w:val="21"/>
                <w:szCs w:val="21"/>
              </w:rPr>
              <w:t>发展规</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划和实施计划的制定以办学宗旨和目标为指导思想，确保各类人员广泛参与。</w:t>
            </w:r>
          </w:p>
        </w:tc>
        <w:tc>
          <w:tcPr>
            <w:tcW w:w="156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了解发展规划的指</w:t>
            </w:r>
            <w:r>
              <w:rPr>
                <w:rFonts w:hint="default" w:ascii="Times New Roman" w:hAnsi="Times New Roman" w:eastAsia="宋体" w:cs="Times New Roman"/>
                <w:sz w:val="21"/>
                <w:szCs w:val="21"/>
              </w:rPr>
              <w:t>导思想和制定过程；</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关注规划中提到的保障</w:t>
            </w:r>
            <w:r>
              <w:rPr>
                <w:rFonts w:hint="default" w:ascii="Times New Roman" w:hAnsi="Times New Roman" w:eastAsia="宋体" w:cs="Times New Roman"/>
                <w:sz w:val="21"/>
                <w:szCs w:val="21"/>
              </w:rPr>
              <w:t>条件是否到位；</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查看各部门、分年度实施规划的阶段成果与记</w:t>
            </w:r>
            <w:r>
              <w:rPr>
                <w:rFonts w:hint="default" w:ascii="Times New Roman" w:hAnsi="Times New Roman" w:eastAsia="宋体" w:cs="Times New Roman"/>
                <w:sz w:val="21"/>
                <w:szCs w:val="21"/>
              </w:rPr>
              <w:t>录材料；</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查看机构对规划实施自</w:t>
            </w:r>
            <w:r>
              <w:rPr>
                <w:rFonts w:hint="default" w:ascii="Times New Roman" w:hAnsi="Times New Roman" w:eastAsia="宋体" w:cs="Times New Roman"/>
                <w:sz w:val="21"/>
                <w:szCs w:val="21"/>
              </w:rPr>
              <w:t>我监控的原始材料；</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听取机构相关人员对规</w:t>
            </w:r>
            <w:r>
              <w:rPr>
                <w:rFonts w:hint="default" w:ascii="Times New Roman" w:hAnsi="Times New Roman" w:eastAsia="宋体" w:cs="Times New Roman"/>
                <w:sz w:val="21"/>
                <w:szCs w:val="21"/>
              </w:rPr>
              <w:t>划实施的总结与反思。</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1566"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7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②机构的发展规划和实施计划以网络</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文件等正式形式向相关人员公布。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column"/>
            </w:r>
          </w:p>
        </w:tc>
        <w:tc>
          <w:tcPr>
            <w:tcW w:w="156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2842"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385"/>
        <w:gridCol w:w="1671"/>
        <w:gridCol w:w="1403"/>
        <w:gridCol w:w="3574"/>
        <w:gridCol w:w="1466"/>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5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4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5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78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24"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98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597"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10.组织与管理</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重</w:t>
            </w:r>
            <w:r>
              <w:rPr>
                <w:rFonts w:hint="default" w:ascii="Times New Roman" w:hAnsi="Times New Roman" w:eastAsia="宋体" w:cs="Times New Roman"/>
                <w:sz w:val="21"/>
                <w:szCs w:val="21"/>
              </w:rPr>
              <w:t>视整体的运行和可持续发展</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 xml:space="preserve">建立了有效 运行的组织管理体系； </w:t>
            </w:r>
            <w:r>
              <w:rPr>
                <w:rFonts w:hint="default" w:ascii="Times New Roman" w:hAnsi="Times New Roman" w:eastAsia="宋体" w:cs="Times New Roman"/>
                <w:spacing w:val="18"/>
                <w:sz w:val="21"/>
                <w:szCs w:val="21"/>
              </w:rPr>
              <w:t>各级</w:t>
            </w:r>
            <w:r>
              <w:rPr>
                <w:rFonts w:hint="default" w:ascii="Times New Roman" w:hAnsi="Times New Roman" w:eastAsia="宋体" w:cs="Times New Roman"/>
                <w:sz w:val="21"/>
                <w:szCs w:val="21"/>
              </w:rPr>
              <w:t>行</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政</w:t>
            </w:r>
            <w:r>
              <w:rPr>
                <w:rFonts w:hint="default" w:ascii="Times New Roman" w:hAnsi="Times New Roman" w:eastAsia="宋体" w:cs="Times New Roman"/>
                <w:sz w:val="21"/>
                <w:szCs w:val="21"/>
              </w:rPr>
              <w:t>人</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员</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能够</w:t>
            </w:r>
            <w:r>
              <w:rPr>
                <w:rFonts w:hint="default" w:ascii="Times New Roman" w:hAnsi="Times New Roman" w:eastAsia="宋体" w:cs="Times New Roman"/>
                <w:sz w:val="21"/>
                <w:szCs w:val="21"/>
              </w:rPr>
              <w:t>依</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据有</w:t>
            </w:r>
            <w:r>
              <w:rPr>
                <w:rFonts w:hint="default" w:ascii="Times New Roman" w:hAnsi="Times New Roman" w:eastAsia="宋体" w:cs="Times New Roman"/>
                <w:sz w:val="21"/>
                <w:szCs w:val="21"/>
              </w:rPr>
              <w:t>关</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法</w:t>
            </w:r>
            <w:r>
              <w:rPr>
                <w:rFonts w:hint="default" w:ascii="Times New Roman" w:hAnsi="Times New Roman" w:eastAsia="宋体" w:cs="Times New Roman"/>
                <w:sz w:val="21"/>
                <w:szCs w:val="21"/>
              </w:rPr>
              <w:t>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和</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章程</w:t>
            </w:r>
            <w:r>
              <w:rPr>
                <w:rFonts w:hint="default" w:ascii="Times New Roman" w:hAnsi="Times New Roman" w:eastAsia="宋体" w:cs="Times New Roman"/>
                <w:sz w:val="21"/>
                <w:szCs w:val="21"/>
              </w:rPr>
              <w:t>有</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效行</w:t>
            </w:r>
            <w:r>
              <w:rPr>
                <w:rFonts w:hint="default" w:ascii="Times New Roman" w:hAnsi="Times New Roman" w:eastAsia="宋体" w:cs="Times New Roman"/>
                <w:sz w:val="21"/>
                <w:szCs w:val="21"/>
              </w:rPr>
              <w:t>使</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教</w:t>
            </w:r>
            <w:r>
              <w:rPr>
                <w:rFonts w:hint="default" w:ascii="Times New Roman" w:hAnsi="Times New Roman" w:eastAsia="宋体" w:cs="Times New Roman"/>
                <w:sz w:val="21"/>
                <w:szCs w:val="21"/>
              </w:rPr>
              <w:t>育</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教</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学和</w:t>
            </w:r>
            <w:r>
              <w:rPr>
                <w:rFonts w:hint="default" w:ascii="Times New Roman" w:hAnsi="Times New Roman" w:eastAsia="宋体" w:cs="Times New Roman"/>
                <w:sz w:val="21"/>
                <w:szCs w:val="21"/>
              </w:rPr>
              <w:t>行</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政管理职权</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456"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47"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 xml:space="preserve">机构依法成立相应的管理组织，理事会、董事会或联合管理委员会符合有关法规要求，并能有效行使赋予的职权。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57"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78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①机构依法成立理事会、董事会或联合管理委员会并报审批机关备案。在联合管理委员会中，中方具有引领办学走向的主导地位</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双方成员在机构的教育质量方面责任明确，能够有效地支持办学宗旨和目标的实现。</w:t>
            </w:r>
          </w:p>
        </w:tc>
        <w:tc>
          <w:tcPr>
            <w:tcW w:w="152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8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参照《中华人民共和国</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中外合作办学条例》及</w:t>
            </w:r>
            <w:r>
              <w:rPr>
                <w:rFonts w:hint="default" w:ascii="Times New Roman" w:hAnsi="Times New Roman" w:eastAsia="宋体" w:cs="Times New Roman"/>
                <w:sz w:val="21"/>
                <w:szCs w:val="21"/>
              </w:rPr>
              <w:t>相关法律和法规；</w:t>
            </w: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查看机构有关理事会、董事会或联合管理</w:t>
            </w:r>
            <w:r>
              <w:rPr>
                <w:rFonts w:hint="default" w:ascii="Times New Roman" w:hAnsi="Times New Roman" w:eastAsia="宋体" w:cs="Times New Roman"/>
                <w:sz w:val="21"/>
                <w:szCs w:val="21"/>
              </w:rPr>
              <w:t>委员会的规定；</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查看机构理事会、董事会或联合管理委员会的人员构成，调查实</w:t>
            </w:r>
            <w:r>
              <w:rPr>
                <w:rFonts w:hint="default" w:ascii="Times New Roman" w:hAnsi="Times New Roman" w:eastAsia="宋体" w:cs="Times New Roman"/>
                <w:sz w:val="21"/>
                <w:szCs w:val="21"/>
              </w:rPr>
              <w:t>际运作情况；</w:t>
            </w: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听取机构行政领导和有</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关人员对理事会、董事会或联合管理委员</w:t>
            </w:r>
            <w:r>
              <w:rPr>
                <w:rFonts w:hint="default" w:ascii="Times New Roman" w:hAnsi="Times New Roman" w:eastAsia="宋体" w:cs="Times New Roman"/>
                <w:sz w:val="21"/>
                <w:szCs w:val="21"/>
              </w:rPr>
              <w:t>会的看法和意见。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1597"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56"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4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57"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78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②机构理事会、董事会或联合管理委员会由</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5</w:t>
            </w:r>
            <w:r>
              <w:rPr>
                <w:rFonts w:hint="default" w:ascii="Times New Roman" w:hAnsi="Times New Roman" w:eastAsia="宋体" w:cs="Times New Roman"/>
                <w:spacing w:val="-45"/>
                <w:sz w:val="21"/>
                <w:szCs w:val="21"/>
              </w:rPr>
              <w:t xml:space="preserve"> </w:t>
            </w:r>
            <w:r>
              <w:rPr>
                <w:rFonts w:hint="default" w:ascii="Times New Roman" w:hAnsi="Times New Roman" w:eastAsia="宋体" w:cs="Times New Roman"/>
                <w:sz w:val="21"/>
                <w:szCs w:val="21"/>
              </w:rPr>
              <w:t>人以上组成</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其中方组成人员不少于</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z w:val="21"/>
                <w:szCs w:val="21"/>
              </w:rPr>
              <w:t>1/2，1/3</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z w:val="21"/>
                <w:szCs w:val="21"/>
              </w:rPr>
              <w:t>以上组成人员应具有</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z w:val="21"/>
                <w:szCs w:val="21"/>
              </w:rPr>
              <w:t>5</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z w:val="21"/>
                <w:szCs w:val="21"/>
              </w:rPr>
              <w:t>年以上教育教学经验</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联合管理委员会设主任</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副主任各一人，分别由合作办学双方担任。</w:t>
            </w:r>
          </w:p>
        </w:tc>
        <w:tc>
          <w:tcPr>
            <w:tcW w:w="152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81"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159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56"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4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57"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78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③机构理事会、董事会或联合管理委员会成员能够有效沟通并对公</w:t>
            </w:r>
            <w:r>
              <w:rPr>
                <w:rFonts w:hint="default" w:ascii="Times New Roman" w:hAnsi="Times New Roman" w:eastAsia="宋体" w:cs="Times New Roman"/>
                <w:sz w:val="21"/>
                <w:szCs w:val="21"/>
              </w:rPr>
              <w:t>众利益负责，依照有关法规条例和合同行使职权，具备促进办学宗旨和目标实现的权威</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确保机构的 运作效力。</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52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81"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385"/>
        <w:gridCol w:w="1678"/>
        <w:gridCol w:w="1406"/>
        <w:gridCol w:w="3568"/>
        <w:gridCol w:w="1469"/>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7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49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90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566"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10.组织与管理</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重</w:t>
            </w:r>
            <w:r>
              <w:rPr>
                <w:rFonts w:hint="default" w:ascii="Times New Roman" w:hAnsi="Times New Roman" w:eastAsia="宋体" w:cs="Times New Roman"/>
                <w:sz w:val="21"/>
                <w:szCs w:val="21"/>
              </w:rPr>
              <w:t>视整体的运行和可持续发展</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 xml:space="preserve">建立了有效运行的组织管理体系； </w:t>
            </w:r>
            <w:r>
              <w:rPr>
                <w:rFonts w:hint="default" w:ascii="Times New Roman" w:hAnsi="Times New Roman" w:eastAsia="宋体" w:cs="Times New Roman"/>
                <w:spacing w:val="18"/>
                <w:sz w:val="21"/>
                <w:szCs w:val="21"/>
              </w:rPr>
              <w:t>各级</w:t>
            </w:r>
            <w:r>
              <w:rPr>
                <w:rFonts w:hint="default" w:ascii="Times New Roman" w:hAnsi="Times New Roman" w:eastAsia="宋体" w:cs="Times New Roman"/>
                <w:sz w:val="21"/>
                <w:szCs w:val="21"/>
              </w:rPr>
              <w:t>行</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人</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员</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能够</w:t>
            </w:r>
            <w:r>
              <w:rPr>
                <w:rFonts w:hint="default" w:ascii="Times New Roman" w:hAnsi="Times New Roman" w:eastAsia="宋体" w:cs="Times New Roman"/>
                <w:sz w:val="21"/>
                <w:szCs w:val="21"/>
              </w:rPr>
              <w:t>依</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据有</w:t>
            </w:r>
            <w:r>
              <w:rPr>
                <w:rFonts w:hint="default" w:ascii="Times New Roman" w:hAnsi="Times New Roman" w:eastAsia="宋体" w:cs="Times New Roman"/>
                <w:sz w:val="21"/>
                <w:szCs w:val="21"/>
              </w:rPr>
              <w:t>关</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法</w:t>
            </w:r>
            <w:r>
              <w:rPr>
                <w:rFonts w:hint="default" w:ascii="Times New Roman" w:hAnsi="Times New Roman" w:eastAsia="宋体" w:cs="Times New Roman"/>
                <w:sz w:val="21"/>
                <w:szCs w:val="21"/>
              </w:rPr>
              <w:t>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和</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章程</w:t>
            </w:r>
            <w:r>
              <w:rPr>
                <w:rFonts w:hint="default" w:ascii="Times New Roman" w:hAnsi="Times New Roman" w:eastAsia="宋体" w:cs="Times New Roman"/>
                <w:sz w:val="21"/>
                <w:szCs w:val="21"/>
              </w:rPr>
              <w:t>有</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效行</w:t>
            </w:r>
            <w:r>
              <w:rPr>
                <w:rFonts w:hint="default" w:ascii="Times New Roman" w:hAnsi="Times New Roman" w:eastAsia="宋体" w:cs="Times New Roman"/>
                <w:sz w:val="21"/>
                <w:szCs w:val="21"/>
              </w:rPr>
              <w:t>使</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教</w:t>
            </w:r>
            <w:r>
              <w:rPr>
                <w:rFonts w:hint="default" w:ascii="Times New Roman" w:hAnsi="Times New Roman" w:eastAsia="宋体" w:cs="Times New Roman"/>
                <w:sz w:val="21"/>
                <w:szCs w:val="21"/>
              </w:rPr>
              <w:t>育</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教</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学和</w:t>
            </w:r>
            <w:r>
              <w:rPr>
                <w:rFonts w:hint="default" w:ascii="Times New Roman" w:hAnsi="Times New Roman" w:eastAsia="宋体" w:cs="Times New Roman"/>
                <w:sz w:val="21"/>
                <w:szCs w:val="21"/>
              </w:rPr>
              <w:t>行</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政管理职权</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42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1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（3）机构依法制定章程，建立重大问题民主协商与科学决策制度以及健全的监督机制，并遵照章程或协议从事办学活动。</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①机构依据相关法律法规</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制定重大事宜的议事和决策程序，并确保执行。</w:t>
            </w:r>
          </w:p>
        </w:tc>
        <w:tc>
          <w:tcPr>
            <w:tcW w:w="149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09"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参照《中华人民共和国</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中外合作办学条例》及</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相关法律和法规；</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查看机构协议，听取相</w:t>
            </w:r>
            <w:r>
              <w:rPr>
                <w:rFonts w:hint="default" w:ascii="Times New Roman" w:hAnsi="Times New Roman" w:eastAsia="宋体" w:cs="Times New Roman"/>
                <w:sz w:val="21"/>
                <w:szCs w:val="21"/>
              </w:rPr>
              <w:t>应的解释与说明；</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查看决策程序和履行情</w:t>
            </w:r>
            <w:r>
              <w:rPr>
                <w:rFonts w:hint="default" w:ascii="Times New Roman" w:hAnsi="Times New Roman" w:eastAsia="宋体" w:cs="Times New Roman"/>
                <w:sz w:val="21"/>
                <w:szCs w:val="21"/>
              </w:rPr>
              <w:t>况；</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查看理事会、董事会或联合管理委员会的年度会议及相关会议记</w:t>
            </w:r>
            <w:r>
              <w:rPr>
                <w:rFonts w:hint="default" w:ascii="Times New Roman" w:hAnsi="Times New Roman" w:eastAsia="宋体" w:cs="Times New Roman"/>
                <w:sz w:val="21"/>
                <w:szCs w:val="21"/>
              </w:rPr>
              <w:t>录。</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566"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21"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②机构的决策程序体现公正</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民主的原则</w:t>
            </w:r>
            <w:r>
              <w:rPr>
                <w:rFonts w:hint="default" w:ascii="Times New Roman" w:hAnsi="Times New Roman" w:eastAsia="宋体" w:cs="Times New Roman"/>
                <w:spacing w:val="-29"/>
                <w:sz w:val="21"/>
                <w:szCs w:val="21"/>
              </w:rPr>
              <w:t>，</w:t>
            </w:r>
            <w:r>
              <w:rPr>
                <w:rFonts w:hint="default" w:ascii="Times New Roman" w:hAnsi="Times New Roman" w:eastAsia="宋体" w:cs="Times New Roman"/>
                <w:sz w:val="21"/>
                <w:szCs w:val="21"/>
              </w:rPr>
              <w:t>广泛听取相关人员的意见</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体现集体决策意志</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 xml:space="preserve">必要时进行科学论证。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49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09"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1566"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③机构对制度的执行有健全的监督机制</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提供有效的组织和人员保障</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对各项办学活动的合法性</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以及章程或协议的执行效力进行监控和督察。</w:t>
            </w:r>
          </w:p>
        </w:tc>
        <w:tc>
          <w:tcPr>
            <w:tcW w:w="149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2909"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382"/>
        <w:gridCol w:w="1675"/>
        <w:gridCol w:w="1403"/>
        <w:gridCol w:w="3560"/>
        <w:gridCol w:w="1532"/>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1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7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64"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65"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63"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10.组织与管理</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重</w:t>
            </w:r>
            <w:r>
              <w:rPr>
                <w:rFonts w:hint="default" w:ascii="Times New Roman" w:hAnsi="Times New Roman" w:eastAsia="宋体" w:cs="Times New Roman"/>
                <w:sz w:val="21"/>
                <w:szCs w:val="21"/>
              </w:rPr>
              <w:t>视整体的运行和可持续发展</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 xml:space="preserve">建立了有效 运行的组织管理体系； </w:t>
            </w:r>
            <w:r>
              <w:rPr>
                <w:rFonts w:hint="default" w:ascii="Times New Roman" w:hAnsi="Times New Roman" w:eastAsia="宋体" w:cs="Times New Roman"/>
                <w:spacing w:val="18"/>
                <w:sz w:val="21"/>
                <w:szCs w:val="21"/>
              </w:rPr>
              <w:t>各级</w:t>
            </w:r>
            <w:r>
              <w:rPr>
                <w:rFonts w:hint="default" w:ascii="Times New Roman" w:hAnsi="Times New Roman" w:eastAsia="宋体" w:cs="Times New Roman"/>
                <w:sz w:val="21"/>
                <w:szCs w:val="21"/>
              </w:rPr>
              <w:t>行</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人</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员</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能够</w:t>
            </w:r>
            <w:r>
              <w:rPr>
                <w:rFonts w:hint="default" w:ascii="Times New Roman" w:hAnsi="Times New Roman" w:eastAsia="宋体" w:cs="Times New Roman"/>
                <w:sz w:val="21"/>
                <w:szCs w:val="21"/>
              </w:rPr>
              <w:t>依</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据有</w:t>
            </w:r>
            <w:r>
              <w:rPr>
                <w:rFonts w:hint="default" w:ascii="Times New Roman" w:hAnsi="Times New Roman" w:eastAsia="宋体" w:cs="Times New Roman"/>
                <w:sz w:val="21"/>
                <w:szCs w:val="21"/>
              </w:rPr>
              <w:t>关</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法</w:t>
            </w:r>
            <w:r>
              <w:rPr>
                <w:rFonts w:hint="default" w:ascii="Times New Roman" w:hAnsi="Times New Roman" w:eastAsia="宋体" w:cs="Times New Roman"/>
                <w:sz w:val="21"/>
                <w:szCs w:val="21"/>
              </w:rPr>
              <w:t>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和</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章程</w:t>
            </w:r>
            <w:r>
              <w:rPr>
                <w:rFonts w:hint="default" w:ascii="Times New Roman" w:hAnsi="Times New Roman" w:eastAsia="宋体" w:cs="Times New Roman"/>
                <w:sz w:val="21"/>
                <w:szCs w:val="21"/>
              </w:rPr>
              <w:t>有</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效行</w:t>
            </w:r>
            <w:r>
              <w:rPr>
                <w:rFonts w:hint="default" w:ascii="Times New Roman" w:hAnsi="Times New Roman" w:eastAsia="宋体" w:cs="Times New Roman"/>
                <w:sz w:val="21"/>
                <w:szCs w:val="21"/>
              </w:rPr>
              <w:t>使</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教</w:t>
            </w:r>
            <w:r>
              <w:rPr>
                <w:rFonts w:hint="default" w:ascii="Times New Roman" w:hAnsi="Times New Roman" w:eastAsia="宋体" w:cs="Times New Roman"/>
                <w:sz w:val="21"/>
                <w:szCs w:val="21"/>
              </w:rPr>
              <w:t>育</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教</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学和</w:t>
            </w:r>
            <w:r>
              <w:rPr>
                <w:rFonts w:hint="default" w:ascii="Times New Roman" w:hAnsi="Times New Roman" w:eastAsia="宋体" w:cs="Times New Roman"/>
                <w:sz w:val="21"/>
                <w:szCs w:val="21"/>
              </w:rPr>
              <w:t>行</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政管理职权</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418"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10"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（4）机构主要行政人员，其资历符合有关规定，并能依法自主行使行政管理职权。</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0"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67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①机构主要行政负责人应具有中华人民共和国国</w:t>
            </w:r>
            <w:r>
              <w:rPr>
                <w:rFonts w:hint="default" w:ascii="Times New Roman" w:hAnsi="Times New Roman" w:eastAsia="宋体" w:cs="Times New Roman"/>
                <w:sz w:val="21"/>
                <w:szCs w:val="21"/>
              </w:rPr>
              <w:t>籍并经审批机关核准</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相关行政人员应具有相应层次的办学实践</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专业水平和管理业绩</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具有开阔的国际视野。</w:t>
            </w:r>
          </w:p>
        </w:tc>
        <w:tc>
          <w:tcPr>
            <w:tcW w:w="156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65"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p>
          <w:p>
            <w:pPr>
              <w:pStyle w:val="3"/>
              <w:keepNext w:val="0"/>
              <w:keepLines w:val="0"/>
              <w:pageBreakBefore w:val="0"/>
              <w:numPr>
                <w:ilvl w:val="0"/>
                <w:numId w:val="36"/>
              </w:numPr>
              <w:tabs>
                <w:tab w:val="left" w:pos="1392"/>
                <w:tab w:val="left" w:pos="1812"/>
              </w:tabs>
              <w:kinsoku w:val="0"/>
              <w:wordWrap/>
              <w:overflowPunct w:val="0"/>
              <w:topLinePunct w:val="0"/>
              <w:autoSpaceDE/>
              <w:autoSpaceDN/>
              <w:bidi w:val="0"/>
              <w:adjustRightInd/>
              <w:spacing w:after="0"/>
              <w:ind w:left="420" w:leftChars="0" w:right="0" w:rightChars="0" w:hanging="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参照《中华人民共和国</w:t>
            </w: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中外合作办学条例》及</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相关法律和法规；</w:t>
            </w: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查看机构有关管理条例</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和配套材料；</w:t>
            </w:r>
          </w:p>
          <w:p>
            <w:pPr>
              <w:pStyle w:val="3"/>
              <w:keepNext w:val="0"/>
              <w:keepLines w:val="0"/>
              <w:pageBreakBefore w:val="0"/>
              <w:numPr>
                <w:ilvl w:val="0"/>
                <w:numId w:val="30"/>
              </w:numPr>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抽查主要行政人员的档案材料，考察选拔任用制度；</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调查教职人员和学生对</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主要行政人员履行职责</w:t>
            </w:r>
            <w:r>
              <w:rPr>
                <w:rFonts w:hint="default" w:ascii="Times New Roman" w:hAnsi="Times New Roman" w:eastAsia="宋体" w:cs="Times New Roman"/>
                <w:sz w:val="21"/>
                <w:szCs w:val="21"/>
              </w:rPr>
              <w:t>情况的看法；</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查看机构管理的组织结</w:t>
            </w:r>
            <w:r>
              <w:rPr>
                <w:rFonts w:hint="default" w:ascii="Times New Roman" w:hAnsi="Times New Roman" w:eastAsia="宋体" w:cs="Times New Roman"/>
                <w:sz w:val="21"/>
                <w:szCs w:val="21"/>
              </w:rPr>
              <w:t>构及岗位设置。</w:t>
            </w:r>
          </w:p>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63"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18"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0"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7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②主要行政人员各自的权利</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义务</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在管</w:t>
            </w:r>
            <w:r>
              <w:rPr>
                <w:rFonts w:hint="default" w:ascii="Times New Roman" w:hAnsi="Times New Roman" w:eastAsia="宋体" w:cs="Times New Roman"/>
                <w:spacing w:val="1"/>
                <w:sz w:val="21"/>
                <w:szCs w:val="21"/>
              </w:rPr>
              <w:t>理</w:t>
            </w:r>
            <w:r>
              <w:rPr>
                <w:rFonts w:hint="default" w:ascii="Times New Roman" w:hAnsi="Times New Roman" w:eastAsia="宋体" w:cs="Times New Roman"/>
                <w:sz w:val="21"/>
                <w:szCs w:val="21"/>
              </w:rPr>
              <w:t>条例和配套文件中得到明确，并在办学中得到充分体现，领导班子具有团队合作精神。</w:t>
            </w:r>
          </w:p>
        </w:tc>
        <w:tc>
          <w:tcPr>
            <w:tcW w:w="156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65"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1563"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18"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7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③专业系</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教研室和行政管理的行政建制符合办学</w:t>
            </w:r>
            <w:r>
              <w:rPr>
                <w:rFonts w:hint="default" w:ascii="Times New Roman" w:hAnsi="Times New Roman" w:eastAsia="宋体" w:cs="Times New Roman"/>
                <w:spacing w:val="-3"/>
                <w:sz w:val="21"/>
                <w:szCs w:val="21"/>
              </w:rPr>
              <w:t>和发展要求，拥有一支自身的职业化、高素质、爱</w:t>
            </w:r>
            <w:r>
              <w:rPr>
                <w:rFonts w:hint="default" w:ascii="Times New Roman" w:hAnsi="Times New Roman" w:eastAsia="宋体" w:cs="Times New Roman"/>
                <w:spacing w:val="6"/>
                <w:sz w:val="21"/>
                <w:szCs w:val="21"/>
              </w:rPr>
              <w:t>岗敬业的全职行政管理队伍，保证办学的顺利进</w:t>
            </w:r>
            <w:r>
              <w:rPr>
                <w:rFonts w:hint="default" w:ascii="Times New Roman" w:hAnsi="Times New Roman" w:eastAsia="宋体" w:cs="Times New Roman"/>
                <w:sz w:val="21"/>
                <w:szCs w:val="21"/>
              </w:rPr>
              <w:t xml:space="preserve">行。 </w:t>
            </w:r>
          </w:p>
        </w:tc>
        <w:tc>
          <w:tcPr>
            <w:tcW w:w="1564"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65"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385"/>
        <w:gridCol w:w="1671"/>
        <w:gridCol w:w="1406"/>
        <w:gridCol w:w="3571"/>
        <w:gridCol w:w="1524"/>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8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5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5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67" w:type="dxa"/>
            <w:vMerge w:val="restart"/>
            <w:shd w:val="clear" w:color="auto" w:fill="D8D8D8"/>
            <w:noWrap w:val="0"/>
            <w:vAlign w:val="center"/>
          </w:tcPr>
          <w:p>
            <w:pPr>
              <w:keepNext w:val="0"/>
              <w:keepLines w:val="0"/>
              <w:pageBreakBefore w:val="0"/>
              <w:kinsoku w:val="0"/>
              <w:wordWrap/>
              <w:overflowPunct w:val="0"/>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10.组织与管理</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（机构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重</w:t>
            </w:r>
            <w:r>
              <w:rPr>
                <w:rFonts w:hint="default" w:ascii="Times New Roman" w:hAnsi="Times New Roman" w:eastAsia="宋体" w:cs="Times New Roman"/>
                <w:sz w:val="21"/>
                <w:szCs w:val="21"/>
              </w:rPr>
              <w:t>视整体的运行和可持续发展</w:t>
            </w:r>
            <w:r>
              <w:rPr>
                <w:rFonts w:hint="default" w:ascii="Times New Roman" w:hAnsi="Times New Roman" w:eastAsia="宋体" w:cs="Times New Roman"/>
                <w:spacing w:val="-40"/>
                <w:sz w:val="21"/>
                <w:szCs w:val="21"/>
              </w:rPr>
              <w:t>，</w:t>
            </w:r>
            <w:r>
              <w:rPr>
                <w:rFonts w:hint="default" w:ascii="Times New Roman" w:hAnsi="Times New Roman" w:eastAsia="宋体" w:cs="Times New Roman"/>
                <w:sz w:val="21"/>
                <w:szCs w:val="21"/>
              </w:rPr>
              <w:t xml:space="preserve">建立了有效运行的组织管理体系； </w:t>
            </w:r>
            <w:r>
              <w:rPr>
                <w:rFonts w:hint="default" w:ascii="Times New Roman" w:hAnsi="Times New Roman" w:eastAsia="宋体" w:cs="Times New Roman"/>
                <w:spacing w:val="18"/>
                <w:sz w:val="21"/>
                <w:szCs w:val="21"/>
              </w:rPr>
              <w:t>各级</w:t>
            </w:r>
            <w:r>
              <w:rPr>
                <w:rFonts w:hint="default" w:ascii="Times New Roman" w:hAnsi="Times New Roman" w:eastAsia="宋体" w:cs="Times New Roman"/>
                <w:sz w:val="21"/>
                <w:szCs w:val="21"/>
              </w:rPr>
              <w:t>行</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政</w:t>
            </w:r>
            <w:r>
              <w:rPr>
                <w:rFonts w:hint="default" w:ascii="Times New Roman" w:hAnsi="Times New Roman" w:eastAsia="宋体" w:cs="Times New Roman"/>
                <w:sz w:val="21"/>
                <w:szCs w:val="21"/>
              </w:rPr>
              <w:t>人</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员</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能够</w:t>
            </w:r>
            <w:r>
              <w:rPr>
                <w:rFonts w:hint="default" w:ascii="Times New Roman" w:hAnsi="Times New Roman" w:eastAsia="宋体" w:cs="Times New Roman"/>
                <w:sz w:val="21"/>
                <w:szCs w:val="21"/>
              </w:rPr>
              <w:t>依</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据有</w:t>
            </w:r>
            <w:r>
              <w:rPr>
                <w:rFonts w:hint="default" w:ascii="Times New Roman" w:hAnsi="Times New Roman" w:eastAsia="宋体" w:cs="Times New Roman"/>
                <w:sz w:val="21"/>
                <w:szCs w:val="21"/>
              </w:rPr>
              <w:t>关</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法</w:t>
            </w:r>
            <w:r>
              <w:rPr>
                <w:rFonts w:hint="default" w:ascii="Times New Roman" w:hAnsi="Times New Roman" w:eastAsia="宋体" w:cs="Times New Roman"/>
                <w:sz w:val="21"/>
                <w:szCs w:val="21"/>
              </w:rPr>
              <w:t>规</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和</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章程</w:t>
            </w:r>
            <w:r>
              <w:rPr>
                <w:rFonts w:hint="default" w:ascii="Times New Roman" w:hAnsi="Times New Roman" w:eastAsia="宋体" w:cs="Times New Roman"/>
                <w:sz w:val="21"/>
                <w:szCs w:val="21"/>
              </w:rPr>
              <w:t>有</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18"/>
                <w:sz w:val="21"/>
                <w:szCs w:val="21"/>
              </w:rPr>
              <w:t>效行</w:t>
            </w:r>
            <w:r>
              <w:rPr>
                <w:rFonts w:hint="default" w:ascii="Times New Roman" w:hAnsi="Times New Roman" w:eastAsia="宋体" w:cs="Times New Roman"/>
                <w:sz w:val="21"/>
                <w:szCs w:val="21"/>
              </w:rPr>
              <w:t>使</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教</w:t>
            </w:r>
            <w:r>
              <w:rPr>
                <w:rFonts w:hint="default" w:ascii="Times New Roman" w:hAnsi="Times New Roman" w:eastAsia="宋体" w:cs="Times New Roman"/>
                <w:sz w:val="21"/>
                <w:szCs w:val="21"/>
              </w:rPr>
              <w:t>育</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z w:val="21"/>
                <w:szCs w:val="21"/>
              </w:rPr>
              <w:t>教</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18"/>
                <w:sz w:val="21"/>
                <w:szCs w:val="21"/>
              </w:rPr>
              <w:t>学和</w:t>
            </w:r>
            <w:r>
              <w:rPr>
                <w:rFonts w:hint="default" w:ascii="Times New Roman" w:hAnsi="Times New Roman" w:eastAsia="宋体" w:cs="Times New Roman"/>
                <w:sz w:val="21"/>
                <w:szCs w:val="21"/>
              </w:rPr>
              <w:t>行</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z w:val="21"/>
                <w:szCs w:val="21"/>
              </w:rPr>
              <w:t>政管理职权</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42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10"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机构内部规章制度的 制定和实施，体现民主、</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公开的原则，机构的运做</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 xml:space="preserve">得到中外合作双方学校的支持。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68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①机构内部规章制度系统完整</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制定过程的流程透 明公开</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确保相关部门和人员的广泛参与和充分沟通。</w:t>
            </w:r>
          </w:p>
        </w:tc>
        <w:tc>
          <w:tcPr>
            <w:tcW w:w="155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53" w:type="dxa"/>
            <w:vMerge w:val="restart"/>
            <w:noWrap w:val="0"/>
            <w:vAlign w:val="top"/>
          </w:tcPr>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查看机构有关管理条例</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和配套材料；</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了解师生参与管理的渠</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道、权限及实效；</w:t>
            </w: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通过座谈会、个别交流等形式，了解教职员人员和学生对有关规章制度的制定和执行情况的</w:t>
            </w:r>
            <w:r>
              <w:rPr>
                <w:rFonts w:hint="default" w:ascii="Times New Roman" w:hAnsi="Times New Roman" w:eastAsia="宋体" w:cs="Times New Roman"/>
                <w:sz w:val="21"/>
                <w:szCs w:val="21"/>
              </w:rPr>
              <w:t>意见和想法。</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合作双方对机构在财务</w:t>
            </w:r>
            <w:r>
              <w:rPr>
                <w:rFonts w:hint="default" w:ascii="Times New Roman" w:hAnsi="Times New Roman" w:eastAsia="宋体" w:cs="Times New Roman"/>
                <w:sz w:val="21"/>
                <w:szCs w:val="21"/>
              </w:rPr>
              <w:t>和师资方面的支持。</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67"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21"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8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②机构各项规章制度以网络或书面材料等形式向</w:t>
            </w:r>
            <w:r>
              <w:rPr>
                <w:rFonts w:hint="default" w:ascii="Times New Roman" w:hAnsi="Times New Roman" w:eastAsia="宋体" w:cs="Times New Roman"/>
                <w:sz w:val="21"/>
                <w:szCs w:val="21"/>
              </w:rPr>
              <w:t>相关部门和人员公开</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以便得到正确理解和严格遵守。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55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53"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6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8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③合作双方学校在人员配置</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设备使用等各方面对机构的实施提供积极支持。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55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53"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56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0"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8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④机构支持和鼓励教职员工及学生参与有关机构</w:t>
            </w:r>
            <w:r>
              <w:rPr>
                <w:rFonts w:hint="default" w:ascii="Times New Roman" w:hAnsi="Times New Roman" w:eastAsia="宋体" w:cs="Times New Roman"/>
                <w:sz w:val="21"/>
                <w:szCs w:val="21"/>
              </w:rPr>
              <w:t>发展和管理的活动</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听取他们的意见并保证他们的合法权益。</w:t>
            </w:r>
          </w:p>
        </w:tc>
        <w:tc>
          <w:tcPr>
            <w:tcW w:w="155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53"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403"/>
        <w:gridCol w:w="1676"/>
        <w:gridCol w:w="1404"/>
        <w:gridCol w:w="3561"/>
        <w:gridCol w:w="142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3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75"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45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95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66" w:type="dxa"/>
            <w:vMerge w:val="restart"/>
            <w:shd w:val="clear" w:color="auto" w:fill="D8D8D8"/>
            <w:noWrap w:val="0"/>
            <w:vAlign w:val="top"/>
          </w:tcPr>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11.内部质量保障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（机构在办学政策、资源配置、教学管理和师资管理等方面有相对完善的质量保障措施，能经常进行自我评价，并把评价结果用于改进教育质量。）</w:t>
            </w:r>
          </w:p>
        </w:tc>
        <w:tc>
          <w:tcPr>
            <w:tcW w:w="143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171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（1）机构有相对完善的自我质量保障和评价措施， 各项工作有明确的质量标准，决策、执行、评价、 信息反馈等系统相互衔接、运行良好。</w:t>
            </w:r>
          </w:p>
        </w:tc>
        <w:tc>
          <w:tcPr>
            <w:tcW w:w="143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3675" w:type="dxa"/>
            <w:noWrap w:val="0"/>
            <w:vAlign w:val="top"/>
          </w:tcPr>
          <w:p>
            <w:pPr>
              <w:pStyle w:val="3"/>
              <w:keepNext w:val="0"/>
              <w:keepLines w:val="0"/>
              <w:pageBreakBefore w:val="0"/>
              <w:wordWrap/>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①机构有完善的内部评价指标体系，包括办学政策、资源配置、教职人员工作和学生学习等，并且各项评价指标与机构的宗旨和目标相一致。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45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53"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查看机构内部各类评价</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的指标体系及其实施记</w:t>
            </w:r>
            <w:r>
              <w:rPr>
                <w:rFonts w:hint="default" w:ascii="Times New Roman" w:hAnsi="Times New Roman" w:eastAsia="宋体" w:cs="Times New Roman"/>
                <w:sz w:val="21"/>
                <w:szCs w:val="21"/>
              </w:rPr>
              <w:t>录；</w:t>
            </w:r>
          </w:p>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调查机构领导、教职人员和学生对评价指标体系及其实施情况的意见和看法。</w:t>
            </w: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66"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31"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75"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②评价的设计</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执行</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结果</w:t>
            </w:r>
            <w:r>
              <w:rPr>
                <w:rFonts w:hint="default" w:ascii="Times New Roman" w:hAnsi="Times New Roman" w:eastAsia="宋体" w:cs="Times New Roman"/>
                <w:spacing w:val="1"/>
                <w:sz w:val="21"/>
                <w:szCs w:val="21"/>
              </w:rPr>
              <w:t>分</w:t>
            </w:r>
            <w:r>
              <w:rPr>
                <w:rFonts w:hint="default" w:ascii="Times New Roman" w:hAnsi="Times New Roman" w:eastAsia="宋体" w:cs="Times New Roman"/>
                <w:sz w:val="21"/>
                <w:szCs w:val="21"/>
              </w:rPr>
              <w:t>析和决策过程应保证 各方的参与</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评价工作遵循公开</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公正和透明的原 则</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接受评价者有机会对评价的任何方面进行质疑和商榷。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45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53"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trPr>
        <w:tc>
          <w:tcPr>
            <w:tcW w:w="1566"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75"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③机构决策</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执行</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评价和信息反馈与控制系统衔接良好</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评价结果能够及时反馈给相关部门</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并切实用于改进和提高。</w:t>
            </w:r>
          </w:p>
        </w:tc>
        <w:tc>
          <w:tcPr>
            <w:tcW w:w="145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53"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385"/>
        <w:gridCol w:w="1677"/>
        <w:gridCol w:w="1404"/>
        <w:gridCol w:w="3568"/>
        <w:gridCol w:w="1533"/>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56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7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65"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4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68" w:type="dxa"/>
            <w:vMerge w:val="restart"/>
            <w:shd w:val="clear" w:color="auto" w:fill="D8D8D8"/>
            <w:noWrap w:val="0"/>
            <w:vAlign w:val="top"/>
          </w:tcPr>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11.内部质量保障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（机构在办学政策、资源配置、教学管理和师资管理等方面有相对完善的质量保障措施，能经常进行自我评价，并把评价结果用于改进教育质量。）</w:t>
            </w:r>
          </w:p>
        </w:tc>
        <w:tc>
          <w:tcPr>
            <w:tcW w:w="142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1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（2）机构对办学政策、资源配置、改革措施的合理 性和实效性进行评价，对各类人员履行岗位职责情 况定期考核，并不断提出改进措施。</w:t>
            </w:r>
          </w:p>
        </w:tc>
        <w:tc>
          <w:tcPr>
            <w:tcW w:w="143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①机构定期对学校的办学情况进行常态评估</w:t>
            </w:r>
            <w:r>
              <w:rPr>
                <w:rFonts w:hint="default" w:ascii="Times New Roman" w:hAnsi="Times New Roman" w:eastAsia="宋体" w:cs="Times New Roman"/>
                <w:sz w:val="21"/>
                <w:szCs w:val="21"/>
              </w:rPr>
              <w:t>，依据评估结果，并结合社会和经济发展需要， 在管理政策</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人员安排和资源配置等方面做出相应调整。</w:t>
            </w:r>
          </w:p>
        </w:tc>
        <w:tc>
          <w:tcPr>
            <w:tcW w:w="1565"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restart"/>
            <w:noWrap w:val="0"/>
            <w:vAlign w:val="top"/>
          </w:tcPr>
          <w:p>
            <w:pPr>
              <w:pStyle w:val="3"/>
              <w:keepNext w:val="0"/>
              <w:keepLines w:val="0"/>
              <w:pageBreakBefore w:val="0"/>
              <w:numPr>
                <w:ilvl w:val="0"/>
                <w:numId w:val="30"/>
              </w:numPr>
              <w:wordWrap/>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查看机构进行常态和突击评估的记录；</w:t>
            </w:r>
          </w:p>
          <w:p>
            <w:pPr>
              <w:pStyle w:val="3"/>
              <w:keepNext w:val="0"/>
              <w:keepLines w:val="0"/>
              <w:pageBreakBefore w:val="0"/>
              <w:numPr>
                <w:ilvl w:val="0"/>
                <w:numId w:val="30"/>
              </w:numPr>
              <w:tabs>
                <w:tab w:val="left" w:pos="559"/>
              </w:tabs>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调查这些评估的影响。</w:t>
            </w: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568"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21"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②机构根据教职人员或学生意见</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对存在问题的政策或改革措施等进行及时审查，并做出有效的调整。 </w:t>
            </w:r>
          </w:p>
        </w:tc>
        <w:tc>
          <w:tcPr>
            <w:tcW w:w="1565"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6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机构能合理配置教学资源，定期审核课程设置、</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教学大纲和教学计划等，开展多样化的教学评价，</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pacing w:val="16"/>
                <w:sz w:val="21"/>
                <w:szCs w:val="21"/>
              </w:rPr>
              <w:t>确保教学目标</w:t>
            </w:r>
            <w:r>
              <w:rPr>
                <w:rFonts w:hint="default" w:ascii="Times New Roman" w:hAnsi="Times New Roman" w:eastAsia="宋体" w:cs="Times New Roman"/>
                <w:spacing w:val="-69"/>
                <w:sz w:val="21"/>
                <w:szCs w:val="21"/>
              </w:rPr>
              <w:t xml:space="preserve"> </w:t>
            </w:r>
            <w:r>
              <w:rPr>
                <w:rFonts w:hint="default" w:ascii="Times New Roman" w:hAnsi="Times New Roman" w:eastAsia="宋体" w:cs="Times New Roman"/>
                <w:spacing w:val="15"/>
                <w:sz w:val="21"/>
                <w:szCs w:val="21"/>
              </w:rPr>
              <w:t>的有效达</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 xml:space="preserve">成。 </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43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①机构有明确的课程设置</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教学大纲和教学计划审核的标准和程序</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并依据经济和社会发展及学生特点而做出相应调整。 </w:t>
            </w:r>
          </w:p>
        </w:tc>
        <w:tc>
          <w:tcPr>
            <w:tcW w:w="1565"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restart"/>
            <w:noWrap w:val="0"/>
            <w:vAlign w:val="top"/>
          </w:tcPr>
          <w:p>
            <w:pPr>
              <w:pStyle w:val="3"/>
              <w:keepNext w:val="0"/>
              <w:keepLines w:val="0"/>
              <w:pageBreakBefore w:val="0"/>
              <w:numPr>
                <w:ilvl w:val="0"/>
                <w:numId w:val="37"/>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查看机构进行课程、专业和教学计划评价的记</w:t>
            </w:r>
            <w:r>
              <w:rPr>
                <w:rFonts w:hint="default" w:ascii="Times New Roman" w:hAnsi="Times New Roman" w:eastAsia="宋体" w:cs="Times New Roman"/>
                <w:sz w:val="21"/>
                <w:szCs w:val="21"/>
              </w:rPr>
              <w:t>录；</w:t>
            </w: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numPr>
                <w:ilvl w:val="0"/>
                <w:numId w:val="37"/>
              </w:numPr>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调查这些评估的影响。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6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②机构在实施教学计划的过程中</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能够采取随堂听课、听取学生和教师的反馈等多种方法评价教学</w:t>
            </w:r>
            <w:r>
              <w:rPr>
                <w:rFonts w:hint="default" w:ascii="Times New Roman" w:hAnsi="Times New Roman" w:eastAsia="宋体" w:cs="Times New Roman"/>
                <w:spacing w:val="-59"/>
                <w:sz w:val="21"/>
                <w:szCs w:val="21"/>
              </w:rPr>
              <w:t>。</w:t>
            </w:r>
          </w:p>
        </w:tc>
        <w:tc>
          <w:tcPr>
            <w:tcW w:w="1565"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56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③机构能够利用课程设置、教学大纲和教学计划评估结果，对课程设置、教师安排和教学计划等方面做出必要调整。</w:t>
            </w:r>
          </w:p>
        </w:tc>
        <w:tc>
          <w:tcPr>
            <w:tcW w:w="1565"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385"/>
        <w:gridCol w:w="1670"/>
        <w:gridCol w:w="1406"/>
        <w:gridCol w:w="3569"/>
        <w:gridCol w:w="1471"/>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0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7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0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90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68" w:type="dxa"/>
            <w:vMerge w:val="restart"/>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11.内部质量保障 </w:t>
            </w:r>
          </w:p>
          <w:p>
            <w:pPr>
              <w:keepNext w:val="0"/>
              <w:keepLines w:val="0"/>
              <w:pageBreakBefore w:val="0"/>
              <w:wordWrap/>
              <w:topLinePunct w:val="0"/>
              <w:autoSpaceDE/>
              <w:autoSpaceDN/>
              <w:bidi w:val="0"/>
              <w:adjustRightInd/>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（机构在办学政策、资源配置、教学管理和教 师队伍 管理 等 方面有 相对完 善的 质 量保障 措施，能经常进行自我 评价，并把评价结果用 于改进教学质量。）</w:t>
            </w:r>
          </w:p>
        </w:tc>
        <w:tc>
          <w:tcPr>
            <w:tcW w:w="142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09"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机构建立了教师评价制度，有明确的教学工作</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质量标准，经常开展教学评价活动，着力于改进教</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z w:val="21"/>
                <w:szCs w:val="21"/>
              </w:rPr>
              <w:t>学和促进教师专业发展。</w:t>
            </w:r>
          </w:p>
        </w:tc>
        <w:tc>
          <w:tcPr>
            <w:tcW w:w="143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①机构周期性地对教职人员的工作绩效进行评价， 以便确保教学和其他任务的有效完成。</w:t>
            </w:r>
          </w:p>
        </w:tc>
        <w:tc>
          <w:tcPr>
            <w:tcW w:w="150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09"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查看机构对管理人员和</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教师进行评估的记录；</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外方对机构教学和管理</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的评价。</w:t>
            </w:r>
          </w:p>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568"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21"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09"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②机构对教师的评价着眼于教师的专业发展和进</w:t>
            </w:r>
            <w:r>
              <w:rPr>
                <w:rFonts w:hint="default" w:ascii="Times New Roman" w:hAnsi="Times New Roman" w:eastAsia="宋体" w:cs="Times New Roman"/>
                <w:sz w:val="21"/>
                <w:szCs w:val="21"/>
              </w:rPr>
              <w:t>步</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充分利用自我评价</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 xml:space="preserve">同行评议和学生反馈等多种方式综合进行发展性评价。 </w:t>
            </w:r>
          </w:p>
        </w:tc>
        <w:tc>
          <w:tcPr>
            <w:tcW w:w="150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09"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56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9"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43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③外方能够参与到对教师的评价中</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确保机构办学达到中外双方的要求。 </w:t>
            </w:r>
          </w:p>
        </w:tc>
        <w:tc>
          <w:tcPr>
            <w:tcW w:w="150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09" w:type="dxa"/>
            <w:vMerge w:val="restart"/>
            <w:noWrap w:val="0"/>
            <w:vAlign w:val="top"/>
          </w:tcPr>
          <w:p>
            <w:pPr>
              <w:pStyle w:val="3"/>
              <w:keepNext w:val="0"/>
              <w:keepLines w:val="0"/>
              <w:pageBreakBefore w:val="0"/>
              <w:numPr>
                <w:ilvl w:val="0"/>
                <w:numId w:val="38"/>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查看机构的学生学习和</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行为表现的评价标准及</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其实施记录；</w:t>
            </w:r>
          </w:p>
          <w:p>
            <w:pPr>
              <w:pStyle w:val="3"/>
              <w:keepNext w:val="0"/>
              <w:keepLines w:val="0"/>
              <w:pageBreakBefore w:val="0"/>
              <w:numPr>
                <w:ilvl w:val="0"/>
                <w:numId w:val="38"/>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32"/>
                <w:sz w:val="21"/>
                <w:szCs w:val="21"/>
              </w:rPr>
              <w:t>调查机构的学生</w:t>
            </w:r>
            <w:r>
              <w:rPr>
                <w:rFonts w:hint="default" w:ascii="Times New Roman" w:hAnsi="Times New Roman" w:eastAsia="宋体" w:cs="Times New Roman"/>
                <w:sz w:val="21"/>
                <w:szCs w:val="21"/>
              </w:rPr>
              <w:t>对</w:t>
            </w:r>
            <w:r>
              <w:rPr>
                <w:rFonts w:hint="default" w:ascii="Times New Roman" w:hAnsi="Times New Roman" w:eastAsia="宋体" w:cs="Times New Roman"/>
                <w:spacing w:val="-57"/>
                <w:sz w:val="21"/>
                <w:szCs w:val="21"/>
              </w:rPr>
              <w:t xml:space="preserve"> </w:t>
            </w:r>
            <w:r>
              <w:rPr>
                <w:rFonts w:hint="default" w:ascii="Times New Roman" w:hAnsi="Times New Roman" w:eastAsia="宋体" w:cs="Times New Roman"/>
                <w:spacing w:val="32"/>
                <w:sz w:val="21"/>
                <w:szCs w:val="21"/>
              </w:rPr>
              <w:t>评价的</w:t>
            </w:r>
            <w:r>
              <w:rPr>
                <w:rFonts w:hint="default" w:ascii="Times New Roman" w:hAnsi="Times New Roman" w:eastAsia="宋体" w:cs="Times New Roman"/>
                <w:sz w:val="21"/>
                <w:szCs w:val="21"/>
              </w:rPr>
              <w:t>标</w:t>
            </w:r>
            <w:r>
              <w:rPr>
                <w:rFonts w:hint="default" w:ascii="Times New Roman" w:hAnsi="Times New Roman" w:eastAsia="宋体" w:cs="Times New Roman"/>
                <w:spacing w:val="8"/>
                <w:sz w:val="21"/>
                <w:szCs w:val="21"/>
              </w:rPr>
              <w:t>准、方法和结果处理等</w:t>
            </w:r>
            <w:r>
              <w:rPr>
                <w:rFonts w:hint="default" w:ascii="Times New Roman" w:hAnsi="Times New Roman" w:eastAsia="宋体" w:cs="Times New Roman"/>
                <w:sz w:val="21"/>
                <w:szCs w:val="21"/>
              </w:rPr>
              <w:t>方面的意见和看法。</w:t>
            </w:r>
          </w:p>
          <w:p>
            <w:pPr>
              <w:pStyle w:val="3"/>
              <w:keepNext w:val="0"/>
              <w:keepLines w:val="0"/>
              <w:pageBreakBefore w:val="0"/>
              <w:numPr>
                <w:ilvl w:val="0"/>
                <w:numId w:val="38"/>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查看学生学习档案袋记</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录</w:t>
            </w: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6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9"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spacing w:val="-84"/>
                <w:sz w:val="21"/>
                <w:szCs w:val="21"/>
              </w:rPr>
              <w:t>）</w:t>
            </w:r>
            <w:r>
              <w:rPr>
                <w:rFonts w:hint="default" w:ascii="Times New Roman" w:hAnsi="Times New Roman" w:eastAsia="宋体" w:cs="Times New Roman"/>
                <w:sz w:val="21"/>
                <w:szCs w:val="21"/>
              </w:rPr>
              <w:t>机构对学生的学业成绩及行为表现进行多样化的评价，其结果作为改进</w:t>
            </w:r>
            <w:r>
              <w:rPr>
                <w:rFonts w:hint="default" w:ascii="Times New Roman" w:hAnsi="Times New Roman" w:eastAsia="宋体" w:cs="Times New Roman"/>
                <w:spacing w:val="16"/>
                <w:sz w:val="21"/>
                <w:szCs w:val="21"/>
              </w:rPr>
              <w:t>教育教学工作</w:t>
            </w:r>
            <w:r>
              <w:rPr>
                <w:rFonts w:hint="default" w:ascii="Times New Roman" w:hAnsi="Times New Roman" w:eastAsia="宋体" w:cs="Times New Roman"/>
                <w:spacing w:val="-69"/>
                <w:sz w:val="21"/>
                <w:szCs w:val="21"/>
              </w:rPr>
              <w:t xml:space="preserve"> </w:t>
            </w:r>
            <w:r>
              <w:rPr>
                <w:rFonts w:hint="default" w:ascii="Times New Roman" w:hAnsi="Times New Roman" w:eastAsia="宋体" w:cs="Times New Roman"/>
                <w:spacing w:val="15"/>
                <w:sz w:val="21"/>
                <w:szCs w:val="21"/>
              </w:rPr>
              <w:t>的基本依</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z w:val="21"/>
                <w:szCs w:val="21"/>
              </w:rPr>
              <w:t xml:space="preserve">据。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①机构采用从学生课内外学习表现</w:t>
            </w:r>
            <w:r>
              <w:rPr>
                <w:rFonts w:hint="default" w:ascii="Times New Roman" w:hAnsi="Times New Roman" w:eastAsia="宋体" w:cs="Times New Roman"/>
                <w:spacing w:val="-30"/>
                <w:sz w:val="21"/>
                <w:szCs w:val="21"/>
              </w:rPr>
              <w:t>、</w:t>
            </w:r>
            <w:r>
              <w:rPr>
                <w:rFonts w:hint="default" w:ascii="Times New Roman" w:hAnsi="Times New Roman" w:eastAsia="宋体" w:cs="Times New Roman"/>
                <w:sz w:val="21"/>
                <w:szCs w:val="21"/>
              </w:rPr>
              <w:t>考试成绩</w:t>
            </w:r>
            <w:r>
              <w:rPr>
                <w:rFonts w:hint="default" w:ascii="Times New Roman" w:hAnsi="Times New Roman" w:eastAsia="宋体" w:cs="Times New Roman"/>
                <w:spacing w:val="-29"/>
                <w:sz w:val="21"/>
                <w:szCs w:val="21"/>
              </w:rPr>
              <w:t>、</w:t>
            </w:r>
            <w:r>
              <w:rPr>
                <w:rFonts w:hint="default" w:ascii="Times New Roman" w:hAnsi="Times New Roman" w:eastAsia="宋体" w:cs="Times New Roman"/>
                <w:sz w:val="21"/>
                <w:szCs w:val="21"/>
              </w:rPr>
              <w:t>社会实</w:t>
            </w:r>
            <w:r>
              <w:rPr>
                <w:rFonts w:hint="default" w:ascii="Times New Roman" w:hAnsi="Times New Roman" w:eastAsia="宋体" w:cs="Times New Roman"/>
                <w:spacing w:val="-3"/>
                <w:sz w:val="21"/>
                <w:szCs w:val="21"/>
              </w:rPr>
              <w:t>践、毕业论文、组织管理、人际交往能力等诸多方</w:t>
            </w:r>
            <w:r>
              <w:rPr>
                <w:rFonts w:hint="default" w:ascii="Times New Roman" w:hAnsi="Times New Roman" w:eastAsia="宋体" w:cs="Times New Roman"/>
                <w:sz w:val="21"/>
                <w:szCs w:val="21"/>
              </w:rPr>
              <w:t>面对其学业成就和行为表现进行综合评价</w:t>
            </w:r>
            <w:r>
              <w:rPr>
                <w:rFonts w:hint="default" w:ascii="Times New Roman" w:hAnsi="Times New Roman" w:eastAsia="宋体" w:cs="Times New Roman"/>
                <w:spacing w:val="-59"/>
                <w:sz w:val="21"/>
                <w:szCs w:val="21"/>
              </w:rPr>
              <w:t>，</w:t>
            </w:r>
            <w:r>
              <w:rPr>
                <w:rFonts w:hint="default" w:ascii="Times New Roman" w:hAnsi="Times New Roman" w:eastAsia="宋体" w:cs="Times New Roman"/>
                <w:sz w:val="21"/>
                <w:szCs w:val="21"/>
              </w:rPr>
              <w:t xml:space="preserve">并且能够把评价结果及时反馈给学生。 </w:t>
            </w:r>
          </w:p>
        </w:tc>
        <w:tc>
          <w:tcPr>
            <w:tcW w:w="150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09"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68"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09"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②如果利用国际考试机构对学生进行考核，机构能对学生的考核结果进行分析，并用于提高教师的教学水平。</w:t>
            </w:r>
          </w:p>
        </w:tc>
        <w:tc>
          <w:tcPr>
            <w:tcW w:w="150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09"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1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2029"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分项自评报告</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（标准四）</w:t>
            </w:r>
          </w:p>
        </w:tc>
        <w:tc>
          <w:tcPr>
            <w:tcW w:w="11851" w:type="dxa"/>
          </w:tcPr>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r>
              <w:rPr>
                <w:rFonts w:hint="eastAsia" w:ascii="Times New Roman" w:hAnsi="Times New Roman" w:eastAsia="宋体" w:cs="Times New Roman"/>
                <w:b/>
                <w:sz w:val="22"/>
                <w:szCs w:val="22"/>
                <w:vertAlign w:val="baseline"/>
                <w:lang w:val="en-US" w:eastAsia="zh-CN"/>
              </w:rPr>
              <w:t>自评结果：</w:t>
            </w: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2"/>
                <w:szCs w:val="22"/>
                <w:vertAlign w:val="baseline"/>
                <w:lang w:val="en-US" w:eastAsia="zh-CN"/>
              </w:rPr>
              <w:t>结论陈述：（优势与特色、问题与不足、改进与建议）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029"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负责本标准的</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自评小组签名</w:t>
            </w:r>
          </w:p>
        </w:tc>
        <w:tc>
          <w:tcPr>
            <w:tcW w:w="11851" w:type="dxa"/>
          </w:tcPr>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b/>
                <w:sz w:val="24"/>
                <w:szCs w:val="24"/>
                <w:vertAlign w:val="baseline"/>
              </w:rPr>
            </w:pPr>
          </w:p>
        </w:tc>
      </w:tr>
    </w:tbl>
    <w:p>
      <w:pPr>
        <w:keepNext w:val="0"/>
        <w:keepLines w:val="0"/>
        <w:pageBreakBefore w:val="0"/>
        <w:widowControl/>
        <w:kinsoku/>
        <w:wordWrap/>
        <w:overflowPunct/>
        <w:topLinePunct w:val="0"/>
        <w:autoSpaceDE/>
        <w:autoSpaceDN/>
        <w:bidi w:val="0"/>
        <w:adjustRightInd/>
        <w:snapToGrid/>
        <w:ind w:left="0" w:right="0" w:firstLine="482" w:firstLineChars="200"/>
        <w:jc w:val="left"/>
        <w:textAlignment w:val="auto"/>
        <w:rPr>
          <w:rFonts w:hint="default" w:ascii="Times New Roman" w:hAnsi="Times New Roman" w:eastAsia="宋体" w:cs="Times New Roman"/>
          <w:b/>
          <w:sz w:val="24"/>
          <w:szCs w:val="24"/>
        </w:rPr>
      </w:pPr>
    </w:p>
    <w:p>
      <w:pPr>
        <w:keepNext w:val="0"/>
        <w:keepLines w:val="0"/>
        <w:pageBreakBefore w:val="0"/>
        <w:widowControl/>
        <w:kinsoku/>
        <w:wordWrap/>
        <w:overflowPunct/>
        <w:topLinePunct w:val="0"/>
        <w:autoSpaceDE/>
        <w:autoSpaceDN/>
        <w:bidi w:val="0"/>
        <w:adjustRightInd/>
        <w:snapToGrid/>
        <w:ind w:left="0" w:right="0"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标准五：办学双方通过积极合作，建立稳固的公共关系和良好的社会诚信</w:t>
      </w:r>
    </w:p>
    <w:p>
      <w:pPr>
        <w:keepNext w:val="0"/>
        <w:keepLines w:val="0"/>
        <w:pageBreakBefore w:val="0"/>
        <w:widowControl/>
        <w:kinsoku/>
        <w:wordWrap/>
        <w:overflowPunct/>
        <w:topLinePunct w:val="0"/>
        <w:autoSpaceDE/>
        <w:autoSpaceDN/>
        <w:bidi w:val="0"/>
        <w:adjustRightInd/>
        <w:snapToGrid/>
        <w:ind w:left="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中外合作办学双方在积极沟通的基础上，建立融洽的合作伙伴关系，共同致力于社会声誉的提升；通过各种形式的教学实践和宣传活动，打造社会诚信，提高公众对办学质量的认可。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403"/>
        <w:gridCol w:w="1674"/>
        <w:gridCol w:w="1404"/>
        <w:gridCol w:w="3561"/>
        <w:gridCol w:w="1529"/>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3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75"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6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4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trPr>
        <w:tc>
          <w:tcPr>
            <w:tcW w:w="1567" w:type="dxa"/>
            <w:vMerge w:val="restart"/>
            <w:shd w:val="clear" w:color="auto" w:fill="D8D8D8"/>
            <w:noWrap w:val="0"/>
            <w:vAlign w:val="top"/>
          </w:tcPr>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12.同行合作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（机构重视同行合作与交流，关注同行发展，积极维护行业声 誉。）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tc>
        <w:tc>
          <w:tcPr>
            <w:tcW w:w="143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171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（1）机构重视</w:t>
            </w:r>
            <w:r>
              <w:rPr>
                <w:rFonts w:hint="default" w:ascii="Times New Roman" w:hAnsi="Times New Roman" w:eastAsia="宋体" w:cs="Times New Roman"/>
                <w:spacing w:val="8"/>
                <w:sz w:val="21"/>
                <w:szCs w:val="21"/>
              </w:rPr>
              <w:t>同行间的交流与合作，</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关注中外合作办学行业</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发展动态，积极参加行业内活动，并遵守行业</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规范和标准。</w:t>
            </w:r>
          </w:p>
        </w:tc>
        <w:tc>
          <w:tcPr>
            <w:tcW w:w="143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675"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①机构重视同行交流与合作</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办学宗旨和方针反映了对行业发展的关注。</w:t>
            </w:r>
          </w:p>
        </w:tc>
        <w:tc>
          <w:tcPr>
            <w:tcW w:w="156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查阅有关规章制度等文</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z w:val="21"/>
                <w:szCs w:val="21"/>
              </w:rPr>
              <w:t>件对行业发展及同行合作交流的论述；</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查阅会议</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活动等档案材料。了解所参加的行业交流与合作活动；</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访谈机构管理人员和教师</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 xml:space="preserve">了 </w:t>
            </w:r>
            <w:r>
              <w:rPr>
                <w:rFonts w:hint="default" w:ascii="Times New Roman" w:hAnsi="Times New Roman" w:eastAsia="宋体" w:cs="Times New Roman"/>
                <w:spacing w:val="12"/>
                <w:sz w:val="21"/>
                <w:szCs w:val="21"/>
              </w:rPr>
              <w:t>解他们对同行合作</w:t>
            </w:r>
            <w:r>
              <w:rPr>
                <w:rFonts w:hint="default" w:ascii="Times New Roman" w:hAnsi="Times New Roman" w:eastAsia="宋体" w:cs="Times New Roman"/>
                <w:sz w:val="21"/>
                <w:szCs w:val="21"/>
              </w:rPr>
              <w:t>的认识。</w:t>
            </w: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567"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31"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75"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②机构或机构所在院校积极参加行业协会或相关</w:t>
            </w:r>
            <w:r>
              <w:rPr>
                <w:rFonts w:hint="default" w:ascii="Times New Roman" w:hAnsi="Times New Roman" w:eastAsia="宋体" w:cs="Times New Roman"/>
                <w:sz w:val="21"/>
                <w:szCs w:val="21"/>
              </w:rPr>
              <w:t>专业组织举办的各类活动。</w:t>
            </w:r>
          </w:p>
        </w:tc>
        <w:tc>
          <w:tcPr>
            <w:tcW w:w="156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56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1"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43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75"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③机构或机构所在院校积极申请成为行业协会会员， 遵守行业标准，履行会员义务。</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56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42" w:type="dxa"/>
            <w:vMerge w:val="continue"/>
            <w:noWrap w:val="0"/>
            <w:vAlign w:val="top"/>
          </w:tcPr>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385"/>
        <w:gridCol w:w="1677"/>
        <w:gridCol w:w="1404"/>
        <w:gridCol w:w="3568"/>
        <w:gridCol w:w="1490"/>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7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2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8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67" w:type="dxa"/>
            <w:vMerge w:val="restart"/>
            <w:shd w:val="clear" w:color="auto" w:fill="D8D8D8"/>
            <w:noWrap w:val="0"/>
            <w:vAlign w:val="top"/>
          </w:tcPr>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12.同行合作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（机构重视同行合作与交流，关注同行发展，积极维护行业声 誉。）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tc>
        <w:tc>
          <w:tcPr>
            <w:tcW w:w="142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13" w:type="dxa"/>
            <w:vMerge w:val="restart"/>
            <w:noWrap w:val="0"/>
            <w:vAlign w:val="top"/>
          </w:tcPr>
          <w:p>
            <w:pPr>
              <w:pStyle w:val="3"/>
              <w:keepNext w:val="0"/>
              <w:keepLines w:val="0"/>
              <w:pageBreakBefore w:val="0"/>
              <w:wordWrap/>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（2）机构对中外合作行业的发展具有使命感，善于倾听同行意见并及时进行改进和提高， 能以自身行动主动维护 行业及专业的声誉。</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43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679" w:type="dxa"/>
            <w:noWrap w:val="0"/>
            <w:vAlign w:val="top"/>
          </w:tcPr>
          <w:p>
            <w:pPr>
              <w:pStyle w:val="3"/>
              <w:keepNext w:val="0"/>
              <w:keepLines w:val="0"/>
              <w:pageBreakBefore w:val="0"/>
              <w:wordWrap/>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①机构在日常管理中重视自身能力建设，重视培育质量文化，对发展和开发优质教育，提升中外合作办学质量有强烈的使命感。</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52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87" w:type="dxa"/>
            <w:vMerge w:val="restart"/>
            <w:noWrap w:val="0"/>
            <w:vAlign w:val="top"/>
          </w:tcPr>
          <w:p>
            <w:pPr>
              <w:pStyle w:val="3"/>
              <w:keepNext w:val="0"/>
              <w:keepLines w:val="0"/>
              <w:pageBreakBefore w:val="0"/>
              <w:numPr>
                <w:ilvl w:val="0"/>
                <w:numId w:val="30"/>
              </w:numPr>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查阅机构有关自身发展规划和能力建设的数据资料，了解其在行业发展方面的行动和认识；</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访谈有关机构管理人员</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z w:val="21"/>
                <w:szCs w:val="21"/>
              </w:rPr>
              <w:t>和教师</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了解他们对行业质量</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声誉与自身发展的认识。</w:t>
            </w: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567"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21"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②机构管理者清醒地认识到自身的发展离不开整</w:t>
            </w:r>
            <w:r>
              <w:rPr>
                <w:rFonts w:hint="default" w:ascii="Times New Roman" w:hAnsi="Times New Roman" w:eastAsia="宋体" w:cs="Times New Roman"/>
                <w:sz w:val="21"/>
                <w:szCs w:val="21"/>
              </w:rPr>
              <w:t>个中外合作办学行业的发展</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并能以积极行动来主动维护行业声誉</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向社会证明中外合作办学行业的质量和水平。</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52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2887"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56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43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③机构在加强内部质量保障建设的同时</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重视外部质量保障对自身的提升作用</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积极参加国内外相关</w:t>
            </w:r>
            <w:r>
              <w:rPr>
                <w:rFonts w:hint="default" w:ascii="Times New Roman" w:hAnsi="Times New Roman" w:eastAsia="宋体" w:cs="Times New Roman"/>
                <w:spacing w:val="-3"/>
                <w:sz w:val="21"/>
                <w:szCs w:val="21"/>
              </w:rPr>
              <w:t>质量保障活动，善于倾听同行、专家等的意见，善</w:t>
            </w:r>
            <w:r>
              <w:rPr>
                <w:rFonts w:hint="default" w:ascii="Times New Roman" w:hAnsi="Times New Roman" w:eastAsia="宋体" w:cs="Times New Roman"/>
                <w:spacing w:val="5"/>
                <w:sz w:val="21"/>
                <w:szCs w:val="21"/>
              </w:rPr>
              <w:t>于通过自我反思和诊断有针对性地改进和提高办</w:t>
            </w:r>
            <w:r>
              <w:rPr>
                <w:rFonts w:hint="default" w:ascii="Times New Roman" w:hAnsi="Times New Roman" w:eastAsia="宋体" w:cs="Times New Roman"/>
                <w:sz w:val="21"/>
                <w:szCs w:val="21"/>
              </w:rPr>
              <w:t>学水平。</w:t>
            </w:r>
          </w:p>
        </w:tc>
        <w:tc>
          <w:tcPr>
            <w:tcW w:w="1521"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2887" w:type="dxa"/>
            <w:vMerge w:val="continue"/>
            <w:noWrap w:val="0"/>
            <w:vAlign w:val="top"/>
          </w:tcPr>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385"/>
        <w:gridCol w:w="1677"/>
        <w:gridCol w:w="1404"/>
        <w:gridCol w:w="3568"/>
        <w:gridCol w:w="144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一级指标</w:t>
            </w:r>
          </w:p>
        </w:tc>
        <w:tc>
          <w:tcPr>
            <w:tcW w:w="142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评分等级</w:t>
            </w:r>
          </w:p>
        </w:tc>
        <w:tc>
          <w:tcPr>
            <w:tcW w:w="171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二级指标</w:t>
            </w:r>
          </w:p>
        </w:tc>
        <w:tc>
          <w:tcPr>
            <w:tcW w:w="143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评分等级</w:t>
            </w:r>
          </w:p>
        </w:tc>
        <w:tc>
          <w:tcPr>
            <w:tcW w:w="3679"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观测点</w:t>
            </w:r>
          </w:p>
        </w:tc>
        <w:tc>
          <w:tcPr>
            <w:tcW w:w="147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评分等级</w:t>
            </w:r>
          </w:p>
        </w:tc>
        <w:tc>
          <w:tcPr>
            <w:tcW w:w="293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67" w:type="dxa"/>
            <w:vMerge w:val="restart"/>
            <w:shd w:val="clear" w:color="auto" w:fill="D8D8D8"/>
            <w:noWrap w:val="0"/>
            <w:vAlign w:val="top"/>
          </w:tcPr>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12.同行合作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（机构重视同行合作与交流，关注同行发展，积极维护行业声 誉。）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tc>
        <w:tc>
          <w:tcPr>
            <w:tcW w:w="142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1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（3）机构遵守公平、公</w:t>
            </w:r>
            <w:r>
              <w:rPr>
                <w:rFonts w:hint="default" w:ascii="Times New Roman" w:hAnsi="Times New Roman" w:eastAsia="宋体" w:cs="Times New Roman"/>
                <w:spacing w:val="24"/>
                <w:sz w:val="21"/>
                <w:szCs w:val="21"/>
              </w:rPr>
              <w:t xml:space="preserve"> </w:t>
            </w:r>
            <w:r>
              <w:rPr>
                <w:rFonts w:hint="default" w:ascii="Times New Roman" w:hAnsi="Times New Roman" w:eastAsia="宋体" w:cs="Times New Roman"/>
                <w:spacing w:val="8"/>
                <w:sz w:val="21"/>
                <w:szCs w:val="21"/>
              </w:rPr>
              <w:t>开、诚信原则，实现同</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行间信息资源共享，为</w:t>
            </w:r>
            <w:r>
              <w:rPr>
                <w:rFonts w:hint="default" w:ascii="Times New Roman" w:hAnsi="Times New Roman" w:eastAsia="宋体" w:cs="Times New Roman"/>
                <w:sz w:val="21"/>
                <w:szCs w:val="21"/>
              </w:rPr>
              <w:t>同行业发展提供支持。</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43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679" w:type="dxa"/>
            <w:noWrap w:val="0"/>
            <w:vAlign w:val="top"/>
          </w:tcPr>
          <w:p>
            <w:pPr>
              <w:pStyle w:val="3"/>
              <w:keepNext w:val="0"/>
              <w:keepLines w:val="0"/>
              <w:pageBreakBefore w:val="0"/>
              <w:wordWrap/>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①机构在同行间的合作与交流中，遵守公平、公开、 诚信原则，在力所能及的条件下，为同行间信息共享与交流提供资源、信息等支持。</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47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31" w:type="dxa"/>
            <w:vMerge w:val="restart"/>
            <w:noWrap w:val="0"/>
            <w:vAlign w:val="top"/>
          </w:tcPr>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查阅机构的会议记录</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活动记录及合作交流档案，</w:t>
            </w:r>
            <w:r>
              <w:rPr>
                <w:rFonts w:hint="default" w:ascii="Times New Roman" w:hAnsi="Times New Roman" w:eastAsia="宋体" w:cs="Times New Roman"/>
                <w:spacing w:val="12"/>
                <w:sz w:val="21"/>
                <w:szCs w:val="21"/>
              </w:rPr>
              <w:t>了解其同行交流合作的</w:t>
            </w:r>
            <w:r>
              <w:rPr>
                <w:rFonts w:hint="default" w:ascii="Times New Roman" w:hAnsi="Times New Roman" w:eastAsia="宋体" w:cs="Times New Roman"/>
                <w:sz w:val="21"/>
                <w:szCs w:val="21"/>
              </w:rPr>
              <w:t>内容；</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访谈有关机构管理人员</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z w:val="21"/>
                <w:szCs w:val="21"/>
              </w:rPr>
              <w:t>和教师</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了解他们在行业</w:t>
            </w:r>
            <w:r>
              <w:rPr>
                <w:rFonts w:hint="default" w:ascii="Times New Roman" w:hAnsi="Times New Roman" w:eastAsia="宋体" w:cs="Times New Roman"/>
                <w:spacing w:val="12"/>
                <w:sz w:val="21"/>
                <w:szCs w:val="21"/>
              </w:rPr>
              <w:t>内信息资源交流共享中</w:t>
            </w:r>
            <w:r>
              <w:rPr>
                <w:rFonts w:hint="default" w:ascii="Times New Roman" w:hAnsi="Times New Roman" w:eastAsia="宋体" w:cs="Times New Roman"/>
                <w:sz w:val="21"/>
                <w:szCs w:val="21"/>
              </w:rPr>
              <w:t>的经验。</w:t>
            </w:r>
          </w:p>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567"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21"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79"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②机构善于总结和推广自身办学经验</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并愿意将良好实践等案例介绍给同行共享。</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47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2931"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567"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43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79" w:type="dxa"/>
            <w:noWrap w:val="0"/>
            <w:vAlign w:val="top"/>
          </w:tcPr>
          <w:p>
            <w:pPr>
              <w:pStyle w:val="3"/>
              <w:keepNext w:val="0"/>
              <w:keepLines w:val="0"/>
              <w:pageBreakBefore w:val="0"/>
              <w:wordWrap/>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③机构善于积极主动向同行学习，善于引进适合于自身发展的行业内优秀经验，善于通过行业内外的活动寻找和扩大办学资源。</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47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2931" w:type="dxa"/>
            <w:vMerge w:val="continue"/>
            <w:noWrap w:val="0"/>
            <w:vAlign w:val="top"/>
          </w:tcPr>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403"/>
        <w:gridCol w:w="1676"/>
        <w:gridCol w:w="1404"/>
        <w:gridCol w:w="3565"/>
        <w:gridCol w:w="1475"/>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4"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3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77"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06"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98"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564" w:type="dxa"/>
            <w:vMerge w:val="restart"/>
            <w:shd w:val="clear" w:color="auto" w:fill="D8D8D8"/>
            <w:noWrap w:val="0"/>
            <w:vAlign w:val="top"/>
          </w:tcPr>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13．公共关系</w:t>
            </w:r>
            <w:r>
              <w:rPr>
                <w:rFonts w:hint="default" w:ascii="Times New Roman" w:hAnsi="Times New Roman" w:eastAsia="宋体" w:cs="Times New Roman"/>
                <w:b/>
                <w:bCs/>
                <w:w w:val="99"/>
                <w:sz w:val="21"/>
                <w:szCs w:val="21"/>
              </w:rPr>
              <w:t xml:space="preserve"> </w:t>
            </w:r>
          </w:p>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1"/>
                <w:w w:val="99"/>
                <w:sz w:val="21"/>
                <w:szCs w:val="21"/>
              </w:rPr>
              <w:t xml:space="preserve"> </w:t>
            </w:r>
            <w:r>
              <w:rPr>
                <w:rFonts w:hint="default" w:ascii="Times New Roman" w:hAnsi="Times New Roman" w:eastAsia="宋体" w:cs="Times New Roman"/>
                <w:b/>
                <w:bCs/>
                <w:w w:val="99"/>
                <w:sz w:val="21"/>
                <w:szCs w:val="21"/>
              </w:rPr>
              <w:t xml:space="preserve"> </w:t>
            </w:r>
            <w:r>
              <w:rPr>
                <w:rFonts w:hint="default" w:ascii="Times New Roman" w:hAnsi="Times New Roman" w:eastAsia="宋体" w:cs="Times New Roman"/>
                <w:b/>
                <w:bCs/>
                <w:sz w:val="21"/>
                <w:szCs w:val="21"/>
              </w:rPr>
              <w:t>和社会诚信</w:t>
            </w:r>
            <w:r>
              <w:rPr>
                <w:rFonts w:hint="default" w:ascii="Times New Roman" w:hAnsi="Times New Roman" w:eastAsia="宋体" w:cs="Times New Roman"/>
                <w:b/>
                <w:bCs/>
                <w:w w:val="99"/>
                <w:sz w:val="21"/>
                <w:szCs w:val="21"/>
              </w:rPr>
              <w:t xml:space="preserve">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（机构在教学</w:t>
            </w:r>
            <w:r>
              <w:rPr>
                <w:rFonts w:hint="default" w:ascii="Times New Roman" w:hAnsi="Times New Roman" w:eastAsia="宋体" w:cs="Times New Roman"/>
                <w:spacing w:val="-58"/>
                <w:sz w:val="21"/>
                <w:szCs w:val="21"/>
              </w:rPr>
              <w:t>、</w:t>
            </w:r>
            <w:r>
              <w:rPr>
                <w:rFonts w:hint="default" w:ascii="Times New Roman" w:hAnsi="Times New Roman" w:eastAsia="宋体" w:cs="Times New Roman"/>
                <w:sz w:val="21"/>
                <w:szCs w:val="21"/>
              </w:rPr>
              <w:t>研究和</w:t>
            </w:r>
            <w:r>
              <w:rPr>
                <w:rFonts w:hint="default" w:ascii="Times New Roman" w:hAnsi="Times New Roman" w:eastAsia="宋体" w:cs="Times New Roman"/>
                <w:spacing w:val="14"/>
                <w:sz w:val="21"/>
                <w:szCs w:val="21"/>
              </w:rPr>
              <w:t>服务等方面坚守教育</w:t>
            </w:r>
            <w:r>
              <w:rPr>
                <w:rFonts w:hint="default" w:ascii="Times New Roman" w:hAnsi="Times New Roman" w:eastAsia="宋体" w:cs="Times New Roman"/>
                <w:sz w:val="21"/>
                <w:szCs w:val="21"/>
              </w:rPr>
              <w:t>和办学的准则</w:t>
            </w:r>
            <w:r>
              <w:rPr>
                <w:rFonts w:hint="default" w:ascii="Times New Roman" w:hAnsi="Times New Roman" w:eastAsia="宋体" w:cs="Times New Roman"/>
                <w:spacing w:val="-58"/>
                <w:sz w:val="21"/>
                <w:szCs w:val="21"/>
              </w:rPr>
              <w:t>，</w:t>
            </w:r>
            <w:r>
              <w:rPr>
                <w:rFonts w:hint="default" w:ascii="Times New Roman" w:hAnsi="Times New Roman" w:eastAsia="宋体" w:cs="Times New Roman"/>
                <w:sz w:val="21"/>
                <w:szCs w:val="21"/>
              </w:rPr>
              <w:t xml:space="preserve">与行业 </w:t>
            </w:r>
            <w:r>
              <w:rPr>
                <w:rFonts w:hint="default" w:ascii="Times New Roman" w:hAnsi="Times New Roman" w:eastAsia="宋体" w:cs="Times New Roman"/>
                <w:spacing w:val="14"/>
                <w:sz w:val="21"/>
                <w:szCs w:val="21"/>
              </w:rPr>
              <w:t>内外各方利益相关者保持良好的关系和互</w:t>
            </w:r>
            <w:r>
              <w:rPr>
                <w:rFonts w:hint="default" w:ascii="Times New Roman" w:hAnsi="Times New Roman" w:eastAsia="宋体" w:cs="Times New Roman"/>
                <w:sz w:val="21"/>
                <w:szCs w:val="21"/>
              </w:rPr>
              <w:t>动</w:t>
            </w:r>
            <w:r>
              <w:rPr>
                <w:rFonts w:hint="default" w:ascii="Times New Roman" w:hAnsi="Times New Roman" w:eastAsia="宋体" w:cs="Times New Roman"/>
                <w:spacing w:val="-58"/>
                <w:sz w:val="21"/>
                <w:szCs w:val="21"/>
              </w:rPr>
              <w:t>，</w:t>
            </w:r>
            <w:r>
              <w:rPr>
                <w:rFonts w:hint="default" w:ascii="Times New Roman" w:hAnsi="Times New Roman" w:eastAsia="宋体" w:cs="Times New Roman"/>
                <w:sz w:val="21"/>
                <w:szCs w:val="21"/>
              </w:rPr>
              <w:t>获得社会各界的好评</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 xml:space="preserve">） </w:t>
            </w:r>
          </w:p>
        </w:tc>
        <w:tc>
          <w:tcPr>
            <w:tcW w:w="143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r>
              <w:rPr>
                <w:rFonts w:hint="default" w:ascii="Times New Roman" w:hAnsi="Times New Roman" w:eastAsia="宋体" w:cs="Times New Roman"/>
                <w:sz w:val="21"/>
                <w:szCs w:val="21"/>
              </w:rPr>
              <w:t xml:space="preserve"> </w:t>
            </w:r>
          </w:p>
        </w:tc>
        <w:tc>
          <w:tcPr>
            <w:tcW w:w="171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（1）机构中合作双</w:t>
            </w:r>
            <w:r>
              <w:rPr>
                <w:rFonts w:hint="default" w:ascii="Times New Roman" w:hAnsi="Times New Roman" w:eastAsia="宋体" w:cs="Times New Roman"/>
                <w:spacing w:val="8"/>
                <w:sz w:val="21"/>
                <w:szCs w:val="21"/>
              </w:rPr>
              <w:t>方关系融洽，并能够与</w:t>
            </w:r>
            <w:r>
              <w:rPr>
                <w:rFonts w:hint="default" w:ascii="Times New Roman" w:hAnsi="Times New Roman" w:eastAsia="宋体" w:cs="Times New Roman"/>
                <w:spacing w:val="9"/>
                <w:sz w:val="21"/>
                <w:szCs w:val="21"/>
              </w:rPr>
              <w:t>相关</w:t>
            </w:r>
            <w:r>
              <w:rPr>
                <w:rFonts w:hint="default" w:ascii="Times New Roman" w:hAnsi="Times New Roman" w:eastAsia="宋体" w:cs="Times New Roman"/>
                <w:spacing w:val="8"/>
                <w:sz w:val="21"/>
                <w:szCs w:val="21"/>
              </w:rPr>
              <w:t>行</w:t>
            </w:r>
            <w:r>
              <w:rPr>
                <w:rFonts w:hint="default" w:ascii="Times New Roman" w:hAnsi="Times New Roman" w:eastAsia="宋体" w:cs="Times New Roman"/>
                <w:spacing w:val="9"/>
                <w:sz w:val="21"/>
                <w:szCs w:val="21"/>
              </w:rPr>
              <w:t>业、</w:t>
            </w:r>
            <w:r>
              <w:rPr>
                <w:rFonts w:hint="default" w:ascii="Times New Roman" w:hAnsi="Times New Roman" w:eastAsia="宋体" w:cs="Times New Roman"/>
                <w:spacing w:val="8"/>
                <w:sz w:val="21"/>
                <w:szCs w:val="21"/>
              </w:rPr>
              <w:t>专</w:t>
            </w:r>
            <w:r>
              <w:rPr>
                <w:rFonts w:hint="default" w:ascii="Times New Roman" w:hAnsi="Times New Roman" w:eastAsia="宋体" w:cs="Times New Roman"/>
                <w:spacing w:val="9"/>
                <w:sz w:val="21"/>
                <w:szCs w:val="21"/>
              </w:rPr>
              <w:t>业及用人</w:t>
            </w:r>
            <w:r>
              <w:rPr>
                <w:rFonts w:hint="default" w:ascii="Times New Roman" w:hAnsi="Times New Roman" w:eastAsia="宋体" w:cs="Times New Roman"/>
                <w:spacing w:val="8"/>
                <w:sz w:val="21"/>
                <w:szCs w:val="21"/>
              </w:rPr>
              <w:t>单位保持友好关系，能充分利用中外合作双方</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及所在国的公共资源和</w:t>
            </w:r>
            <w:r>
              <w:rPr>
                <w:rFonts w:hint="default" w:ascii="Times New Roman" w:hAnsi="Times New Roman" w:eastAsia="宋体" w:cs="Times New Roman"/>
                <w:sz w:val="21"/>
                <w:szCs w:val="21"/>
              </w:rPr>
              <w:t>社会关系。</w:t>
            </w:r>
          </w:p>
        </w:tc>
        <w:tc>
          <w:tcPr>
            <w:tcW w:w="143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67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①机构理事会、董事会或联合管理委员会和行政班子之间能够进行</w:t>
            </w:r>
            <w:r>
              <w:rPr>
                <w:rFonts w:hint="default" w:ascii="Times New Roman" w:hAnsi="Times New Roman" w:eastAsia="宋体" w:cs="Times New Roman"/>
                <w:sz w:val="21"/>
                <w:szCs w:val="21"/>
              </w:rPr>
              <w:t>有效的沟通和交流, 在重大问题上能达成一致</w:t>
            </w:r>
            <w:r>
              <w:rPr>
                <w:rFonts w:hint="default" w:ascii="Times New Roman" w:hAnsi="Times New Roman" w:eastAsia="宋体" w:cs="Times New Roman"/>
                <w:spacing w:val="-65"/>
                <w:sz w:val="21"/>
                <w:szCs w:val="21"/>
              </w:rPr>
              <w:t xml:space="preserve"> ，</w:t>
            </w:r>
            <w:r>
              <w:rPr>
                <w:rFonts w:hint="default" w:ascii="Times New Roman" w:hAnsi="Times New Roman" w:eastAsia="宋体" w:cs="Times New Roman"/>
                <w:sz w:val="21"/>
                <w:szCs w:val="21"/>
              </w:rPr>
              <w:t>有效使用双方资源，发挥双方的综合优势。</w:t>
            </w:r>
          </w:p>
        </w:tc>
        <w:tc>
          <w:tcPr>
            <w:tcW w:w="150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98" w:type="dxa"/>
            <w:vMerge w:val="restart"/>
            <w:noWrap w:val="0"/>
            <w:vAlign w:val="top"/>
          </w:tcPr>
          <w:p>
            <w:pPr>
              <w:pStyle w:val="3"/>
              <w:keepNext w:val="0"/>
              <w:keepLines w:val="0"/>
              <w:pageBreakBefore w:val="0"/>
              <w:numPr>
                <w:ilvl w:val="0"/>
                <w:numId w:val="30"/>
              </w:numPr>
              <w:tabs>
                <w:tab w:val="left" w:pos="559"/>
              </w:tabs>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中外合作双方是否有经常性的沟通和交流、相互支持、开放资源；</w:t>
            </w:r>
          </w:p>
          <w:p>
            <w:pPr>
              <w:pStyle w:val="3"/>
              <w:keepNext w:val="0"/>
              <w:keepLines w:val="0"/>
              <w:pageBreakBefore w:val="0"/>
              <w:numPr>
                <w:ilvl w:val="0"/>
                <w:numId w:val="30"/>
              </w:numPr>
              <w:tabs>
                <w:tab w:val="left" w:pos="559"/>
              </w:tabs>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查看有关文件和工作记录，了解中外合作双方工</w:t>
            </w:r>
            <w:r>
              <w:rPr>
                <w:rFonts w:hint="default" w:ascii="Times New Roman" w:hAnsi="Times New Roman" w:eastAsia="宋体" w:cs="Times New Roman"/>
                <w:spacing w:val="11"/>
                <w:sz w:val="21"/>
                <w:szCs w:val="21"/>
              </w:rPr>
              <w:t>作人员之间的沟通和合</w:t>
            </w:r>
            <w:r>
              <w:rPr>
                <w:rFonts w:hint="default" w:ascii="Times New Roman" w:hAnsi="Times New Roman" w:eastAsia="宋体" w:cs="Times New Roman"/>
                <w:sz w:val="21"/>
                <w:szCs w:val="21"/>
              </w:rPr>
              <w:t>作情况；</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通过座谈会或问卷</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调查</w:t>
            </w:r>
            <w:r>
              <w:rPr>
                <w:rFonts w:hint="default" w:ascii="Times New Roman" w:hAnsi="Times New Roman" w:eastAsia="宋体" w:cs="Times New Roman"/>
                <w:spacing w:val="12"/>
                <w:sz w:val="21"/>
                <w:szCs w:val="21"/>
              </w:rPr>
              <w:t>机构内部人员的关系和</w:t>
            </w:r>
            <w:r>
              <w:rPr>
                <w:rFonts w:hint="default" w:ascii="Times New Roman" w:hAnsi="Times New Roman" w:eastAsia="宋体" w:cs="Times New Roman"/>
                <w:sz w:val="21"/>
                <w:szCs w:val="21"/>
              </w:rPr>
              <w:t>凝聚状况；</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召开学生座谈会和调查，</w:t>
            </w:r>
            <w:r>
              <w:rPr>
                <w:rFonts w:hint="default" w:ascii="Times New Roman" w:hAnsi="Times New Roman" w:eastAsia="宋体" w:cs="Times New Roman"/>
                <w:spacing w:val="12"/>
                <w:sz w:val="21"/>
                <w:szCs w:val="21"/>
              </w:rPr>
              <w:t>了解学生对中外教职员</w:t>
            </w:r>
            <w:r>
              <w:rPr>
                <w:rFonts w:hint="default" w:ascii="Times New Roman" w:hAnsi="Times New Roman" w:eastAsia="宋体" w:cs="Times New Roman"/>
                <w:sz w:val="21"/>
                <w:szCs w:val="21"/>
              </w:rPr>
              <w:t>工的满意程度。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1564"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31"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7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②机构内中外管理人员之间</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中外教师之间</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以及行政人员与教师之间关系融洽</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富有凝聚力</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形成一支和谐、稳定的工作团队。</w:t>
            </w:r>
          </w:p>
        </w:tc>
        <w:tc>
          <w:tcPr>
            <w:tcW w:w="150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2898"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1564"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1"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43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3677"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③机构以学生为本</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中外管理人员和教师与学生关系融洽</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并能够及时</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 xml:space="preserve">有效地回应学生的意见和建议。 </w:t>
            </w:r>
          </w:p>
        </w:tc>
        <w:tc>
          <w:tcPr>
            <w:tcW w:w="1506"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2898" w:type="dxa"/>
            <w:vMerge w:val="continue"/>
            <w:noWrap w:val="0"/>
            <w:vAlign w:val="top"/>
          </w:tcPr>
          <w:p>
            <w:pPr>
              <w:pStyle w:val="3"/>
              <w:keepNext w:val="0"/>
              <w:keepLines w:val="0"/>
              <w:pageBreakBefore w:val="0"/>
              <w:wordWrap/>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386"/>
        <w:gridCol w:w="1678"/>
        <w:gridCol w:w="1406"/>
        <w:gridCol w:w="3574"/>
        <w:gridCol w:w="152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5"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8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552"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85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565" w:type="dxa"/>
            <w:vMerge w:val="restart"/>
            <w:shd w:val="clear" w:color="auto" w:fill="D8D8D8"/>
            <w:noWrap w:val="0"/>
            <w:vAlign w:val="top"/>
          </w:tcPr>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13．公共关系</w:t>
            </w:r>
            <w:r>
              <w:rPr>
                <w:rFonts w:hint="default" w:ascii="Times New Roman" w:hAnsi="Times New Roman" w:eastAsia="宋体" w:cs="Times New Roman"/>
                <w:b/>
                <w:bCs/>
                <w:w w:val="99"/>
                <w:sz w:val="21"/>
                <w:szCs w:val="21"/>
              </w:rPr>
              <w:t xml:space="preserve"> </w:t>
            </w:r>
          </w:p>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1"/>
                <w:w w:val="99"/>
                <w:sz w:val="21"/>
                <w:szCs w:val="21"/>
              </w:rPr>
              <w:t xml:space="preserve"> </w:t>
            </w:r>
            <w:r>
              <w:rPr>
                <w:rFonts w:hint="default" w:ascii="Times New Roman" w:hAnsi="Times New Roman" w:eastAsia="宋体" w:cs="Times New Roman"/>
                <w:b/>
                <w:bCs/>
                <w:w w:val="99"/>
                <w:sz w:val="21"/>
                <w:szCs w:val="21"/>
              </w:rPr>
              <w:t xml:space="preserve"> </w:t>
            </w:r>
            <w:r>
              <w:rPr>
                <w:rFonts w:hint="default" w:ascii="Times New Roman" w:hAnsi="Times New Roman" w:eastAsia="宋体" w:cs="Times New Roman"/>
                <w:b/>
                <w:bCs/>
                <w:sz w:val="21"/>
                <w:szCs w:val="21"/>
              </w:rPr>
              <w:t>和社会诚信</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（机构在教学</w:t>
            </w:r>
            <w:r>
              <w:rPr>
                <w:rFonts w:hint="default" w:ascii="Times New Roman" w:hAnsi="Times New Roman" w:eastAsia="宋体" w:cs="Times New Roman"/>
                <w:spacing w:val="-58"/>
                <w:sz w:val="21"/>
                <w:szCs w:val="21"/>
              </w:rPr>
              <w:t>、</w:t>
            </w:r>
            <w:r>
              <w:rPr>
                <w:rFonts w:hint="default" w:ascii="Times New Roman" w:hAnsi="Times New Roman" w:eastAsia="宋体" w:cs="Times New Roman"/>
                <w:sz w:val="21"/>
                <w:szCs w:val="21"/>
              </w:rPr>
              <w:t>研究和</w:t>
            </w:r>
            <w:r>
              <w:rPr>
                <w:rFonts w:hint="default" w:ascii="Times New Roman" w:hAnsi="Times New Roman" w:eastAsia="宋体" w:cs="Times New Roman"/>
                <w:spacing w:val="14"/>
                <w:sz w:val="21"/>
                <w:szCs w:val="21"/>
              </w:rPr>
              <w:t>服务等方面坚守教育</w:t>
            </w:r>
            <w:r>
              <w:rPr>
                <w:rFonts w:hint="default" w:ascii="Times New Roman" w:hAnsi="Times New Roman" w:eastAsia="宋体" w:cs="Times New Roman"/>
                <w:sz w:val="21"/>
                <w:szCs w:val="21"/>
              </w:rPr>
              <w:t>和办学的准则</w:t>
            </w:r>
            <w:r>
              <w:rPr>
                <w:rFonts w:hint="default" w:ascii="Times New Roman" w:hAnsi="Times New Roman" w:eastAsia="宋体" w:cs="Times New Roman"/>
                <w:spacing w:val="-58"/>
                <w:sz w:val="21"/>
                <w:szCs w:val="21"/>
              </w:rPr>
              <w:t>，</w:t>
            </w:r>
            <w:r>
              <w:rPr>
                <w:rFonts w:hint="default" w:ascii="Times New Roman" w:hAnsi="Times New Roman" w:eastAsia="宋体" w:cs="Times New Roman"/>
                <w:sz w:val="21"/>
                <w:szCs w:val="21"/>
              </w:rPr>
              <w:t xml:space="preserve">与行业 </w:t>
            </w:r>
            <w:r>
              <w:rPr>
                <w:rFonts w:hint="default" w:ascii="Times New Roman" w:hAnsi="Times New Roman" w:eastAsia="宋体" w:cs="Times New Roman"/>
                <w:spacing w:val="14"/>
                <w:sz w:val="21"/>
                <w:szCs w:val="21"/>
              </w:rPr>
              <w:t>内外各方利益相关者保持良好的关系和互</w:t>
            </w:r>
            <w:r>
              <w:rPr>
                <w:rFonts w:hint="default" w:ascii="Times New Roman" w:hAnsi="Times New Roman" w:eastAsia="宋体" w:cs="Times New Roman"/>
                <w:sz w:val="21"/>
                <w:szCs w:val="21"/>
              </w:rPr>
              <w:t>动</w:t>
            </w:r>
            <w:r>
              <w:rPr>
                <w:rFonts w:hint="default" w:ascii="Times New Roman" w:hAnsi="Times New Roman" w:eastAsia="宋体" w:cs="Times New Roman"/>
                <w:spacing w:val="-58"/>
                <w:sz w:val="21"/>
                <w:szCs w:val="21"/>
              </w:rPr>
              <w:t>，</w:t>
            </w:r>
            <w:r>
              <w:rPr>
                <w:rFonts w:hint="default" w:ascii="Times New Roman" w:hAnsi="Times New Roman" w:eastAsia="宋体" w:cs="Times New Roman"/>
                <w:sz w:val="21"/>
                <w:szCs w:val="21"/>
              </w:rPr>
              <w:t>获得社会各界的好评</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tc>
        <w:tc>
          <w:tcPr>
            <w:tcW w:w="1422"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1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（2）机构办学质量得到</w:t>
            </w:r>
            <w:r>
              <w:rPr>
                <w:rFonts w:hint="default" w:ascii="Times New Roman" w:hAnsi="Times New Roman" w:eastAsia="宋体" w:cs="Times New Roman"/>
                <w:spacing w:val="8"/>
                <w:sz w:val="21"/>
                <w:szCs w:val="21"/>
              </w:rPr>
              <w:t>了社会认可，受到毕业</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8"/>
                <w:sz w:val="21"/>
                <w:szCs w:val="21"/>
              </w:rPr>
              <w:t>生、学生家长和用人单位的好评，取得了一定</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的社会效益。</w:t>
            </w:r>
          </w:p>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column"/>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43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682" w:type="dxa"/>
            <w:noWrap w:val="0"/>
            <w:vAlign w:val="top"/>
          </w:tcPr>
          <w:p>
            <w:pPr>
              <w:pStyle w:val="3"/>
              <w:keepNext w:val="0"/>
              <w:keepLines w:val="0"/>
              <w:pageBreakBefore w:val="0"/>
              <w:wordWrap/>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① 机构向社会公众公布的信息真实、准确，办学活动因故发生变化时，能及时地向学生及其家长做出解释，并采取有效措施予以补救。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155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853" w:type="dxa"/>
            <w:vMerge w:val="restart"/>
            <w:noWrap w:val="0"/>
            <w:vAlign w:val="top"/>
          </w:tcPr>
          <w:p>
            <w:pPr>
              <w:pStyle w:val="3"/>
              <w:keepNext w:val="0"/>
              <w:keepLines w:val="0"/>
              <w:pageBreakBefore w:val="0"/>
              <w:numPr>
                <w:ilvl w:val="0"/>
                <w:numId w:val="30"/>
              </w:numPr>
              <w:tabs>
                <w:tab w:val="left" w:pos="195"/>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查看近年机构招生简章、信息手册及机构网页</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审</w:t>
            </w:r>
            <w:r>
              <w:rPr>
                <w:rFonts w:hint="default" w:ascii="Times New Roman" w:hAnsi="Times New Roman" w:eastAsia="宋体" w:cs="Times New Roman"/>
                <w:spacing w:val="12"/>
                <w:sz w:val="21"/>
                <w:szCs w:val="21"/>
              </w:rPr>
              <w:t>核机构所发布的信息的</w:t>
            </w:r>
            <w:r>
              <w:rPr>
                <w:rFonts w:hint="default" w:ascii="Times New Roman" w:hAnsi="Times New Roman" w:eastAsia="宋体" w:cs="Times New Roman"/>
                <w:sz w:val="21"/>
                <w:szCs w:val="21"/>
              </w:rPr>
              <w:t>真实情况；</w:t>
            </w: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通过座谈会和问卷</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了解机构在计划因故调整时，是否做到了以人为本；</w:t>
            </w:r>
          </w:p>
          <w:p>
            <w:pPr>
              <w:pStyle w:val="3"/>
              <w:keepNext w:val="0"/>
              <w:keepLines w:val="0"/>
              <w:pageBreakBefore w:val="0"/>
              <w:numPr>
                <w:ilvl w:val="0"/>
                <w:numId w:val="30"/>
              </w:numPr>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审查机构学历和文凭证</w:t>
            </w:r>
            <w:r>
              <w:rPr>
                <w:rFonts w:hint="default" w:ascii="Times New Roman" w:hAnsi="Times New Roman" w:eastAsia="宋体" w:cs="Times New Roman"/>
                <w:sz w:val="21"/>
                <w:szCs w:val="21"/>
              </w:rPr>
              <w:t>书的效力。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1565"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22"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8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②中外合作办学机构所引进的教育资源对办学单位的教学实践、学科建设、科学研究、校企合作等产生了良好的影响及辐射作用。</w:t>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column"/>
            </w:r>
          </w:p>
        </w:tc>
        <w:tc>
          <w:tcPr>
            <w:tcW w:w="155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pacing w:val="-1"/>
                <w:sz w:val="21"/>
                <w:szCs w:val="21"/>
              </w:rPr>
            </w:pPr>
          </w:p>
        </w:tc>
        <w:tc>
          <w:tcPr>
            <w:tcW w:w="2853"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565" w:type="dxa"/>
            <w:vMerge w:val="continue"/>
            <w:shd w:val="clear" w:color="auto" w:fill="D8D8D8"/>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22"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71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tc>
        <w:tc>
          <w:tcPr>
            <w:tcW w:w="368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③机构建立起毕业生跟踪调查制度</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并与有关企事业单位密切合作</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为学生提供了较多的实习和就业机会；学生实习获得了企事业单位好评。</w:t>
            </w:r>
          </w:p>
        </w:tc>
        <w:tc>
          <w:tcPr>
            <w:tcW w:w="1552"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2853"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r>
    </w:tbl>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p>
      <w:pPr>
        <w:keepNext w:val="0"/>
        <w:keepLines w:val="0"/>
        <w:pageBreakBefore w:val="0"/>
        <w:widowControl/>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385"/>
        <w:gridCol w:w="1678"/>
        <w:gridCol w:w="1406"/>
        <w:gridCol w:w="3570"/>
        <w:gridCol w:w="1415"/>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5"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一级指标</w:t>
            </w:r>
          </w:p>
        </w:tc>
        <w:tc>
          <w:tcPr>
            <w:tcW w:w="1421"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171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二级指标</w:t>
            </w:r>
          </w:p>
        </w:tc>
        <w:tc>
          <w:tcPr>
            <w:tcW w:w="143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3680"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观测点</w:t>
            </w:r>
          </w:p>
        </w:tc>
        <w:tc>
          <w:tcPr>
            <w:tcW w:w="1443"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评分等级</w:t>
            </w:r>
          </w:p>
        </w:tc>
        <w:tc>
          <w:tcPr>
            <w:tcW w:w="2965" w:type="dxa"/>
            <w:shd w:val="clear" w:color="auto" w:fill="D8D8D8"/>
            <w:noWrap w:val="0"/>
            <w:vAlign w:val="center"/>
          </w:tcPr>
          <w:p>
            <w:pPr>
              <w:keepNext w:val="0"/>
              <w:keepLines w:val="0"/>
              <w:pageBreakBefore w:val="0"/>
              <w:wordWrap/>
              <w:topLinePunct w:val="0"/>
              <w:autoSpaceDE/>
              <w:autoSpaceDN/>
              <w:bidi w:val="0"/>
              <w:adjustRightInd/>
              <w:ind w:left="0" w:right="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1565" w:type="dxa"/>
            <w:vMerge w:val="restart"/>
            <w:shd w:val="clear" w:color="auto" w:fill="D8D8D8"/>
            <w:noWrap w:val="0"/>
            <w:vAlign w:val="top"/>
          </w:tcPr>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b/>
                <w:bCs/>
                <w:sz w:val="21"/>
                <w:szCs w:val="21"/>
              </w:rPr>
            </w:pPr>
          </w:p>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13．公共关系</w:t>
            </w:r>
            <w:r>
              <w:rPr>
                <w:rFonts w:hint="default" w:ascii="Times New Roman" w:hAnsi="Times New Roman" w:eastAsia="宋体" w:cs="Times New Roman"/>
                <w:b/>
                <w:bCs/>
                <w:w w:val="99"/>
                <w:sz w:val="21"/>
                <w:szCs w:val="21"/>
              </w:rPr>
              <w:t xml:space="preserve"> </w:t>
            </w:r>
          </w:p>
          <w:p>
            <w:pPr>
              <w:keepNext w:val="0"/>
              <w:keepLines w:val="0"/>
              <w:pageBreakBefore w:val="0"/>
              <w:kinsoku w:val="0"/>
              <w:wordWrap/>
              <w:overflowPunct w:val="0"/>
              <w:topLinePunct w:val="0"/>
              <w:autoSpaceDE/>
              <w:autoSpaceDN/>
              <w:bidi w:val="0"/>
              <w:adjustRightInd/>
              <w:snapToGrid w:val="0"/>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1"/>
                <w:w w:val="99"/>
                <w:sz w:val="21"/>
                <w:szCs w:val="21"/>
              </w:rPr>
              <w:t xml:space="preserve"> </w:t>
            </w:r>
            <w:r>
              <w:rPr>
                <w:rFonts w:hint="default" w:ascii="Times New Roman" w:hAnsi="Times New Roman" w:eastAsia="宋体" w:cs="Times New Roman"/>
                <w:b/>
                <w:bCs/>
                <w:w w:val="99"/>
                <w:sz w:val="21"/>
                <w:szCs w:val="21"/>
              </w:rPr>
              <w:t xml:space="preserve"> </w:t>
            </w:r>
            <w:r>
              <w:rPr>
                <w:rFonts w:hint="default" w:ascii="Times New Roman" w:hAnsi="Times New Roman" w:eastAsia="宋体" w:cs="Times New Roman"/>
                <w:b/>
                <w:bCs/>
                <w:sz w:val="21"/>
                <w:szCs w:val="21"/>
              </w:rPr>
              <w:t>和社会诚信</w:t>
            </w:r>
            <w:r>
              <w:rPr>
                <w:rFonts w:hint="default" w:ascii="Times New Roman" w:hAnsi="Times New Roman" w:eastAsia="宋体" w:cs="Times New Roman"/>
                <w:b/>
                <w:bCs/>
                <w:w w:val="99"/>
                <w:sz w:val="21"/>
                <w:szCs w:val="21"/>
              </w:rPr>
              <w:t xml:space="preserve"> </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（机构在教学</w:t>
            </w:r>
            <w:r>
              <w:rPr>
                <w:rFonts w:hint="default" w:ascii="Times New Roman" w:hAnsi="Times New Roman" w:eastAsia="宋体" w:cs="Times New Roman"/>
                <w:spacing w:val="-58"/>
                <w:sz w:val="21"/>
                <w:szCs w:val="21"/>
              </w:rPr>
              <w:t>、</w:t>
            </w:r>
            <w:r>
              <w:rPr>
                <w:rFonts w:hint="default" w:ascii="Times New Roman" w:hAnsi="Times New Roman" w:eastAsia="宋体" w:cs="Times New Roman"/>
                <w:sz w:val="21"/>
                <w:szCs w:val="21"/>
              </w:rPr>
              <w:t>研究和</w:t>
            </w:r>
            <w:r>
              <w:rPr>
                <w:rFonts w:hint="default" w:ascii="Times New Roman" w:hAnsi="Times New Roman" w:eastAsia="宋体" w:cs="Times New Roman"/>
                <w:spacing w:val="14"/>
                <w:sz w:val="21"/>
                <w:szCs w:val="21"/>
              </w:rPr>
              <w:t>服务等方面坚守教育</w:t>
            </w:r>
            <w:r>
              <w:rPr>
                <w:rFonts w:hint="default" w:ascii="Times New Roman" w:hAnsi="Times New Roman" w:eastAsia="宋体" w:cs="Times New Roman"/>
                <w:sz w:val="21"/>
                <w:szCs w:val="21"/>
              </w:rPr>
              <w:t>和办学的准则</w:t>
            </w:r>
            <w:r>
              <w:rPr>
                <w:rFonts w:hint="default" w:ascii="Times New Roman" w:hAnsi="Times New Roman" w:eastAsia="宋体" w:cs="Times New Roman"/>
                <w:spacing w:val="-58"/>
                <w:sz w:val="21"/>
                <w:szCs w:val="21"/>
              </w:rPr>
              <w:t>，</w:t>
            </w:r>
            <w:r>
              <w:rPr>
                <w:rFonts w:hint="default" w:ascii="Times New Roman" w:hAnsi="Times New Roman" w:eastAsia="宋体" w:cs="Times New Roman"/>
                <w:sz w:val="21"/>
                <w:szCs w:val="21"/>
              </w:rPr>
              <w:t xml:space="preserve">与行业 </w:t>
            </w:r>
            <w:r>
              <w:rPr>
                <w:rFonts w:hint="default" w:ascii="Times New Roman" w:hAnsi="Times New Roman" w:eastAsia="宋体" w:cs="Times New Roman"/>
                <w:spacing w:val="14"/>
                <w:sz w:val="21"/>
                <w:szCs w:val="21"/>
              </w:rPr>
              <w:t>内外各方利益相关者保持良好的关系和互</w:t>
            </w:r>
            <w:r>
              <w:rPr>
                <w:rFonts w:hint="default" w:ascii="Times New Roman" w:hAnsi="Times New Roman" w:eastAsia="宋体" w:cs="Times New Roman"/>
                <w:sz w:val="21"/>
                <w:szCs w:val="21"/>
              </w:rPr>
              <w:t>动</w:t>
            </w:r>
            <w:r>
              <w:rPr>
                <w:rFonts w:hint="default" w:ascii="Times New Roman" w:hAnsi="Times New Roman" w:eastAsia="宋体" w:cs="Times New Roman"/>
                <w:spacing w:val="-58"/>
                <w:sz w:val="21"/>
                <w:szCs w:val="21"/>
              </w:rPr>
              <w:t>，</w:t>
            </w:r>
            <w:r>
              <w:rPr>
                <w:rFonts w:hint="default" w:ascii="Times New Roman" w:hAnsi="Times New Roman" w:eastAsia="宋体" w:cs="Times New Roman"/>
                <w:sz w:val="21"/>
                <w:szCs w:val="21"/>
              </w:rPr>
              <w:t>获得社会各界的好评</w:t>
            </w:r>
            <w:r>
              <w:rPr>
                <w:rFonts w:hint="default" w:ascii="Times New Roman" w:hAnsi="Times New Roman" w:eastAsia="宋体" w:cs="Times New Roman"/>
                <w:spacing w:val="-90"/>
                <w:sz w:val="21"/>
                <w:szCs w:val="21"/>
              </w:rPr>
              <w:t>。</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jc w:val="left"/>
              <w:textAlignment w:val="auto"/>
              <w:rPr>
                <w:rFonts w:hint="default" w:ascii="Times New Roman" w:hAnsi="Times New Roman" w:eastAsia="宋体" w:cs="Times New Roman"/>
                <w:sz w:val="21"/>
                <w:szCs w:val="21"/>
              </w:rPr>
            </w:pPr>
          </w:p>
        </w:tc>
        <w:tc>
          <w:tcPr>
            <w:tcW w:w="1421"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71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（2）机构办学质量得到</w:t>
            </w:r>
            <w:r>
              <w:rPr>
                <w:rFonts w:hint="default" w:ascii="Times New Roman" w:hAnsi="Times New Roman" w:eastAsia="宋体" w:cs="Times New Roman"/>
                <w:spacing w:val="8"/>
                <w:sz w:val="21"/>
                <w:szCs w:val="21"/>
              </w:rPr>
              <w:t>了社会认可，受到毕业生、学生家长和用人单位的好评，取得了一定</w:t>
            </w:r>
            <w:r>
              <w:rPr>
                <w:rFonts w:hint="default" w:ascii="Times New Roman" w:hAnsi="Times New Roman" w:eastAsia="宋体" w:cs="Times New Roman"/>
                <w:sz w:val="21"/>
                <w:szCs w:val="21"/>
              </w:rPr>
              <w:t>的社会效益。</w:t>
            </w:r>
          </w:p>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column"/>
            </w: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tc>
        <w:tc>
          <w:tcPr>
            <w:tcW w:w="1433" w:type="dxa"/>
            <w:vMerge w:val="restart"/>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Met□</w:t>
            </w: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Met□</w:t>
            </w:r>
          </w:p>
        </w:tc>
        <w:tc>
          <w:tcPr>
            <w:tcW w:w="368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5"/>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5"/>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④毕业生就业方向与机构的宗旨和目标相一致，与地方经济和社会发展的需求一</w:t>
            </w:r>
            <w:r>
              <w:rPr>
                <w:rFonts w:hint="default" w:ascii="Times New Roman" w:hAnsi="Times New Roman" w:eastAsia="宋体" w:cs="Times New Roman"/>
                <w:sz w:val="21"/>
                <w:szCs w:val="21"/>
              </w:rPr>
              <w:t>致，办学质量得到在校生、毕业生和用人单位的认可和好评。</w:t>
            </w:r>
          </w:p>
        </w:tc>
        <w:tc>
          <w:tcPr>
            <w:tcW w:w="1443"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tc>
        <w:tc>
          <w:tcPr>
            <w:tcW w:w="2965" w:type="dxa"/>
            <w:vMerge w:val="restart"/>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查看近年机构招生简章、信息手册及相关网页</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审</w:t>
            </w:r>
            <w:r>
              <w:rPr>
                <w:rFonts w:hint="default" w:ascii="Times New Roman" w:hAnsi="Times New Roman" w:eastAsia="宋体" w:cs="Times New Roman"/>
                <w:spacing w:val="12"/>
                <w:sz w:val="21"/>
                <w:szCs w:val="21"/>
              </w:rPr>
              <w:t>核机构所发布的信息的</w:t>
            </w:r>
            <w:r>
              <w:rPr>
                <w:rFonts w:hint="default" w:ascii="Times New Roman" w:hAnsi="Times New Roman" w:eastAsia="宋体" w:cs="Times New Roman"/>
                <w:sz w:val="21"/>
                <w:szCs w:val="21"/>
              </w:rPr>
              <w:t>真实情况；</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通过座谈会和问卷</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了解机构在计划因故调整时，是否做到了以人为本；</w:t>
            </w:r>
          </w:p>
          <w:p>
            <w:pPr>
              <w:pStyle w:val="3"/>
              <w:keepNext w:val="0"/>
              <w:keepLines w:val="0"/>
              <w:pageBreakBefore w:val="0"/>
              <w:numPr>
                <w:ilvl w:val="0"/>
                <w:numId w:val="30"/>
              </w:numPr>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审查机构学历和文凭证</w:t>
            </w:r>
            <w:r>
              <w:rPr>
                <w:rFonts w:hint="default" w:ascii="Times New Roman" w:hAnsi="Times New Roman" w:eastAsia="宋体" w:cs="Times New Roman"/>
                <w:sz w:val="21"/>
                <w:szCs w:val="21"/>
              </w:rPr>
              <w:t>书的效力。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4" w:hRule="atLeast"/>
        </w:trPr>
        <w:tc>
          <w:tcPr>
            <w:tcW w:w="1565" w:type="dxa"/>
            <w:vMerge w:val="continue"/>
            <w:shd w:val="clear" w:color="auto" w:fill="D8D8D8"/>
            <w:noWrap w:val="0"/>
            <w:vAlign w:val="top"/>
          </w:tcPr>
          <w:p>
            <w:pPr>
              <w:keepNext w:val="0"/>
              <w:keepLines w:val="0"/>
              <w:pageBreakBefore w:val="0"/>
              <w:kinsoku w:val="0"/>
              <w:wordWrap/>
              <w:overflowPunct w:val="0"/>
              <w:topLinePunct w:val="0"/>
              <w:autoSpaceDE/>
              <w:autoSpaceDN/>
              <w:bidi w:val="0"/>
              <w:adjustRightInd/>
              <w:ind w:left="0" w:right="0" w:firstLine="0" w:firstLineChars="0"/>
              <w:textAlignment w:val="auto"/>
              <w:rPr>
                <w:rFonts w:hint="default" w:ascii="Times New Roman" w:hAnsi="Times New Roman" w:eastAsia="宋体" w:cs="Times New Roman"/>
                <w:b/>
                <w:bCs/>
                <w:sz w:val="21"/>
                <w:szCs w:val="21"/>
              </w:rPr>
            </w:pPr>
          </w:p>
        </w:tc>
        <w:tc>
          <w:tcPr>
            <w:tcW w:w="1421"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1713" w:type="dxa"/>
            <w:vMerge w:val="continue"/>
            <w:noWrap w:val="0"/>
            <w:vAlign w:val="top"/>
          </w:tcPr>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p>
        </w:tc>
        <w:tc>
          <w:tcPr>
            <w:tcW w:w="1433" w:type="dxa"/>
            <w:vMerge w:val="continue"/>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tc>
        <w:tc>
          <w:tcPr>
            <w:tcW w:w="3680"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⑤机构颁发或授予中方的学历</w:t>
            </w:r>
            <w:r>
              <w:rPr>
                <w:rFonts w:hint="default" w:ascii="Times New Roman" w:hAnsi="Times New Roman" w:eastAsia="宋体" w:cs="Times New Roman"/>
                <w:spacing w:val="-65"/>
                <w:sz w:val="21"/>
                <w:szCs w:val="21"/>
              </w:rPr>
              <w:t>、</w:t>
            </w:r>
            <w:r>
              <w:rPr>
                <w:rFonts w:hint="default" w:ascii="Times New Roman" w:hAnsi="Times New Roman" w:eastAsia="宋体" w:cs="Times New Roman"/>
                <w:sz w:val="21"/>
                <w:szCs w:val="21"/>
              </w:rPr>
              <w:t>学位文凭或学业证书</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能够遵循中国有关法规</w:t>
            </w:r>
            <w:r>
              <w:rPr>
                <w:rFonts w:hint="default" w:ascii="Times New Roman" w:hAnsi="Times New Roman" w:eastAsia="宋体" w:cs="Times New Roman"/>
                <w:spacing w:val="-33"/>
                <w:sz w:val="21"/>
                <w:szCs w:val="21"/>
              </w:rPr>
              <w:t>；</w:t>
            </w:r>
            <w:r>
              <w:rPr>
                <w:rFonts w:hint="default" w:ascii="Times New Roman" w:hAnsi="Times New Roman" w:eastAsia="宋体" w:cs="Times New Roman"/>
                <w:sz w:val="21"/>
                <w:szCs w:val="21"/>
              </w:rPr>
              <w:t>颁发的外国教育</w:t>
            </w:r>
            <w:r>
              <w:rPr>
                <w:rFonts w:hint="default" w:ascii="Times New Roman" w:hAnsi="Times New Roman" w:eastAsia="宋体" w:cs="Times New Roman"/>
                <w:spacing w:val="5"/>
                <w:sz w:val="21"/>
                <w:szCs w:val="21"/>
              </w:rPr>
              <w:t>机构的资格证书与该国外教育机构在其所属国颁</w:t>
            </w:r>
            <w:r>
              <w:rPr>
                <w:rFonts w:hint="default" w:ascii="Times New Roman" w:hAnsi="Times New Roman" w:eastAsia="宋体" w:cs="Times New Roman"/>
                <w:sz w:val="21"/>
                <w:szCs w:val="21"/>
              </w:rPr>
              <w:t>发的资格证书相同，并在该国获得承认。</w:t>
            </w:r>
          </w:p>
        </w:tc>
        <w:tc>
          <w:tcPr>
            <w:tcW w:w="1443" w:type="dxa"/>
            <w:noWrap w:val="0"/>
            <w:vAlign w:val="top"/>
          </w:tcPr>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pacing w:val="-1"/>
                <w:sz w:val="21"/>
                <w:szCs w:val="21"/>
              </w:rPr>
            </w:pPr>
          </w:p>
          <w:p>
            <w:pPr>
              <w:pStyle w:val="3"/>
              <w:keepNext w:val="0"/>
              <w:keepLines w:val="0"/>
              <w:pageBreakBefore w:val="0"/>
              <w:kinsoku w:val="0"/>
              <w:wordWrap/>
              <w:overflowPunct w:val="0"/>
              <w:topLinePunct w:val="0"/>
              <w:autoSpaceDE/>
              <w:autoSpaceDN/>
              <w:bidi w:val="0"/>
              <w:adjustRightInd/>
              <w:spacing w:after="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FM□</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PM</w:t>
            </w:r>
            <w:r>
              <w:rPr>
                <w:rFonts w:hint="default" w:ascii="Times New Roman" w:hAnsi="Times New Roman" w:eastAsia="宋体" w:cs="Times New Roman"/>
                <w:sz w:val="21"/>
                <w:szCs w:val="21"/>
              </w:rPr>
              <w:t xml:space="preserve"> □</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7"/>
                <w:sz w:val="21"/>
                <w:szCs w:val="21"/>
              </w:rPr>
              <w:t>NM</w:t>
            </w:r>
            <w:r>
              <w:rPr>
                <w:rFonts w:hint="default" w:ascii="Times New Roman" w:hAnsi="Times New Roman" w:eastAsia="宋体" w:cs="Times New Roman"/>
                <w:position w:val="7"/>
                <w:sz w:val="21"/>
                <w:szCs w:val="21"/>
              </w:rPr>
              <w:t xml:space="preserve">□  </w:t>
            </w:r>
            <w:r>
              <w:rPr>
                <w:rFonts w:hint="default" w:ascii="Times New Roman" w:hAnsi="Times New Roman" w:eastAsia="宋体" w:cs="Times New Roman"/>
                <w:spacing w:val="-1"/>
                <w:position w:val="7"/>
                <w:sz w:val="21"/>
                <w:szCs w:val="21"/>
              </w:rPr>
              <w:t>NA</w:t>
            </w:r>
            <w:r>
              <w:rPr>
                <w:rFonts w:hint="default" w:ascii="Times New Roman" w:hAnsi="Times New Roman" w:eastAsia="宋体" w:cs="Times New Roman"/>
                <w:spacing w:val="1"/>
                <w:position w:val="7"/>
                <w:sz w:val="21"/>
                <w:szCs w:val="21"/>
              </w:rPr>
              <w:t>□</w:t>
            </w:r>
          </w:p>
          <w:p>
            <w:pPr>
              <w:keepNext w:val="0"/>
              <w:keepLines w:val="0"/>
              <w:pageBreakBefore w:val="0"/>
              <w:wordWrap/>
              <w:topLinePunct w:val="0"/>
              <w:autoSpaceDE/>
              <w:autoSpaceDN/>
              <w:bidi w:val="0"/>
              <w:adjustRightInd/>
              <w:ind w:left="0" w:right="0" w:firstLine="0" w:firstLineChars="0"/>
              <w:textAlignment w:val="auto"/>
              <w:rPr>
                <w:rFonts w:hint="default" w:ascii="Times New Roman" w:hAnsi="Times New Roman" w:eastAsia="宋体" w:cs="Times New Roman"/>
                <w:spacing w:val="-1"/>
                <w:sz w:val="21"/>
                <w:szCs w:val="21"/>
              </w:rPr>
            </w:pPr>
          </w:p>
        </w:tc>
        <w:tc>
          <w:tcPr>
            <w:tcW w:w="2965" w:type="dxa"/>
            <w:vMerge w:val="continue"/>
            <w:noWrap w:val="0"/>
            <w:vAlign w:val="top"/>
          </w:tcPr>
          <w:p>
            <w:pPr>
              <w:pStyle w:val="3"/>
              <w:keepNext w:val="0"/>
              <w:keepLines w:val="0"/>
              <w:pageBreakBefore w:val="0"/>
              <w:tabs>
                <w:tab w:val="left" w:pos="559"/>
              </w:tabs>
              <w:kinsoku w:val="0"/>
              <w:wordWrap/>
              <w:overflowPunct w:val="0"/>
              <w:topLinePunct w:val="0"/>
              <w:autoSpaceDE/>
              <w:autoSpaceDN/>
              <w:bidi w:val="0"/>
              <w:adjustRightInd/>
              <w:spacing w:after="0"/>
              <w:ind w:left="0" w:right="0" w:firstLine="0" w:firstLineChars="0"/>
              <w:jc w:val="both"/>
              <w:textAlignment w:val="auto"/>
              <w:rPr>
                <w:rFonts w:hint="default" w:ascii="Times New Roman" w:hAnsi="Times New Roman" w:eastAsia="宋体" w:cs="Times New Roman"/>
                <w:spacing w:val="8"/>
                <w:sz w:val="21"/>
                <w:szCs w:val="21"/>
              </w:rPr>
            </w:pPr>
          </w:p>
        </w:tc>
      </w:tr>
    </w:tbl>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1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2029"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分项自评报告</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（标准五）</w:t>
            </w:r>
          </w:p>
        </w:tc>
        <w:tc>
          <w:tcPr>
            <w:tcW w:w="11851" w:type="dxa"/>
          </w:tcPr>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r>
              <w:rPr>
                <w:rFonts w:hint="eastAsia" w:ascii="Times New Roman" w:hAnsi="Times New Roman" w:eastAsia="宋体" w:cs="Times New Roman"/>
                <w:b/>
                <w:sz w:val="22"/>
                <w:szCs w:val="22"/>
                <w:vertAlign w:val="baseline"/>
                <w:lang w:val="en-US" w:eastAsia="zh-CN"/>
              </w:rPr>
              <w:t>自评结果：</w:t>
            </w: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eastAsia" w:ascii="Times New Roman" w:hAnsi="Times New Roman" w:eastAsia="宋体" w:cs="Times New Roman"/>
                <w:b/>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2"/>
                <w:szCs w:val="22"/>
                <w:vertAlign w:val="baseline"/>
                <w:lang w:val="en-US" w:eastAsia="zh-CN"/>
              </w:rPr>
              <w:t>结论陈述：（优势与特色、</w:t>
            </w:r>
            <w:bookmarkStart w:id="3" w:name="_GoBack"/>
            <w:bookmarkEnd w:id="3"/>
            <w:r>
              <w:rPr>
                <w:rFonts w:hint="eastAsia" w:ascii="Times New Roman" w:hAnsi="Times New Roman" w:eastAsia="宋体" w:cs="Times New Roman"/>
                <w:b/>
                <w:sz w:val="22"/>
                <w:szCs w:val="22"/>
                <w:vertAlign w:val="baseline"/>
                <w:lang w:val="en-US" w:eastAsia="zh-CN"/>
              </w:rPr>
              <w:t>问题与不足、改进与建议）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029"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负责本标准的</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sz w:val="24"/>
                <w:szCs w:val="24"/>
                <w:vertAlign w:val="baseline"/>
                <w:lang w:val="en-US" w:eastAsia="zh-CN"/>
              </w:rPr>
            </w:pPr>
            <w:r>
              <w:rPr>
                <w:rFonts w:hint="eastAsia" w:ascii="Times New Roman" w:hAnsi="Times New Roman" w:eastAsia="宋体" w:cs="Times New Roman"/>
                <w:b/>
                <w:sz w:val="24"/>
                <w:szCs w:val="24"/>
                <w:vertAlign w:val="baseline"/>
                <w:lang w:val="en-US" w:eastAsia="zh-CN"/>
              </w:rPr>
              <w:t>自评小组签名</w:t>
            </w:r>
          </w:p>
        </w:tc>
        <w:tc>
          <w:tcPr>
            <w:tcW w:w="11851" w:type="dxa"/>
          </w:tcPr>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b/>
                <w:sz w:val="24"/>
                <w:szCs w:val="24"/>
                <w:vertAlign w:val="baseline"/>
              </w:rPr>
            </w:pPr>
          </w:p>
        </w:tc>
      </w:tr>
    </w:tbl>
    <w:p/>
    <w:sectPr>
      <w:pgSz w:w="16838" w:h="11906" w:orient="landscape"/>
      <w:pgMar w:top="1587" w:right="1587" w:bottom="158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61645"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1645" cy="302260"/>
                      </a:xfrm>
                      <a:prstGeom prst="rect">
                        <a:avLst/>
                      </a:prstGeom>
                      <a:noFill/>
                      <a:ln>
                        <a:noFill/>
                      </a:ln>
                    </wps:spPr>
                    <wps:txbx>
                      <w:txbxContent>
                        <w:p>
                          <w:pP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23.8pt;width:36.35pt;mso-position-horizontal:center;mso-position-horizontal-relative:margin;z-index:251659264;mso-width-relative:page;mso-height-relative:page;" filled="f" stroked="f" coordsize="21600,21600" o:gfxdata="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DOre9QAAAADAQAADwAAAAAAAAABACAAAAAiAAAAZHJzL2Rvd25yZXYueG1sUEsBAhQAFAAA&#10;AAgAh07iQFrAIoC6AQAAcQMAAA4AAAAAAAAAAQAgAAAAIwEAAGRycy9lMm9Eb2MueG1sUEsFBgAA&#10;AAAGAAYAWQEAAE8FAAAAAA==&#10;">
              <v:fill on="f" focussize="0,0"/>
              <v:stroke on="f"/>
              <v:imagedata o:title=""/>
              <o:lock v:ext="edit" aspectratio="f"/>
              <v:textbox inset="0mm,0mm,0mm,0mm">
                <w:txbxContent>
                  <w:p>
                    <w:pP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4"/>
      <w:numFmt w:val="decimal"/>
      <w:lvlText w:val="%1"/>
      <w:lvlJc w:val="left"/>
      <w:pPr>
        <w:ind w:left="314" w:hanging="315"/>
      </w:pPr>
      <w:rPr>
        <w:rFonts w:hint="default" w:ascii="Microsoft JhengHei" w:hAnsi="Microsoft JhengHei" w:eastAsia="Microsoft JhengHei" w:cs="Microsoft JhengHei"/>
        <w:b/>
        <w:bCs/>
        <w:color w:val="000007"/>
        <w:w w:val="83"/>
        <w:sz w:val="21"/>
        <w:szCs w:val="21"/>
        <w:lang w:val="zh-CN" w:eastAsia="zh-CN" w:bidi="zh-CN"/>
      </w:rPr>
    </w:lvl>
    <w:lvl w:ilvl="1" w:tentative="0">
      <w:start w:val="1"/>
      <w:numFmt w:val="decimal"/>
      <w:lvlText w:val="%1.%2"/>
      <w:lvlJc w:val="left"/>
      <w:pPr>
        <w:ind w:left="511" w:hanging="512"/>
      </w:pPr>
      <w:rPr>
        <w:rFonts w:hint="default" w:ascii="Arial Unicode MS" w:hAnsi="Arial Unicode MS" w:eastAsia="Arial Unicode MS" w:cs="Arial Unicode MS"/>
        <w:color w:val="000007"/>
        <w:w w:val="99"/>
        <w:sz w:val="21"/>
        <w:szCs w:val="21"/>
        <w:lang w:val="zh-CN" w:eastAsia="zh-CN" w:bidi="zh-CN"/>
      </w:rPr>
    </w:lvl>
    <w:lvl w:ilvl="2" w:tentative="0">
      <w:start w:val="0"/>
      <w:numFmt w:val="bullet"/>
      <w:lvlText w:val="•"/>
      <w:lvlJc w:val="left"/>
      <w:pPr>
        <w:ind w:left="1399" w:hanging="512"/>
      </w:pPr>
      <w:rPr>
        <w:rFonts w:hint="default"/>
        <w:lang w:val="zh-CN" w:eastAsia="zh-CN" w:bidi="zh-CN"/>
      </w:rPr>
    </w:lvl>
    <w:lvl w:ilvl="3" w:tentative="0">
      <w:start w:val="0"/>
      <w:numFmt w:val="bullet"/>
      <w:lvlText w:val="•"/>
      <w:lvlJc w:val="left"/>
      <w:pPr>
        <w:ind w:left="2278" w:hanging="512"/>
      </w:pPr>
      <w:rPr>
        <w:rFonts w:hint="default"/>
        <w:lang w:val="zh-CN" w:eastAsia="zh-CN" w:bidi="zh-CN"/>
      </w:rPr>
    </w:lvl>
    <w:lvl w:ilvl="4" w:tentative="0">
      <w:start w:val="0"/>
      <w:numFmt w:val="bullet"/>
      <w:lvlText w:val="•"/>
      <w:lvlJc w:val="left"/>
      <w:pPr>
        <w:ind w:left="3158" w:hanging="512"/>
      </w:pPr>
      <w:rPr>
        <w:rFonts w:hint="default"/>
        <w:lang w:val="zh-CN" w:eastAsia="zh-CN" w:bidi="zh-CN"/>
      </w:rPr>
    </w:lvl>
    <w:lvl w:ilvl="5" w:tentative="0">
      <w:start w:val="0"/>
      <w:numFmt w:val="bullet"/>
      <w:lvlText w:val="•"/>
      <w:lvlJc w:val="left"/>
      <w:pPr>
        <w:ind w:left="4037" w:hanging="512"/>
      </w:pPr>
      <w:rPr>
        <w:rFonts w:hint="default"/>
        <w:lang w:val="zh-CN" w:eastAsia="zh-CN" w:bidi="zh-CN"/>
      </w:rPr>
    </w:lvl>
    <w:lvl w:ilvl="6" w:tentative="0">
      <w:start w:val="0"/>
      <w:numFmt w:val="bullet"/>
      <w:lvlText w:val="•"/>
      <w:lvlJc w:val="left"/>
      <w:pPr>
        <w:ind w:left="4917" w:hanging="512"/>
      </w:pPr>
      <w:rPr>
        <w:rFonts w:hint="default"/>
        <w:lang w:val="zh-CN" w:eastAsia="zh-CN" w:bidi="zh-CN"/>
      </w:rPr>
    </w:lvl>
    <w:lvl w:ilvl="7" w:tentative="0">
      <w:start w:val="0"/>
      <w:numFmt w:val="bullet"/>
      <w:lvlText w:val="•"/>
      <w:lvlJc w:val="left"/>
      <w:pPr>
        <w:ind w:left="5796" w:hanging="512"/>
      </w:pPr>
      <w:rPr>
        <w:rFonts w:hint="default"/>
        <w:lang w:val="zh-CN" w:eastAsia="zh-CN" w:bidi="zh-CN"/>
      </w:rPr>
    </w:lvl>
    <w:lvl w:ilvl="8" w:tentative="0">
      <w:start w:val="0"/>
      <w:numFmt w:val="bullet"/>
      <w:lvlText w:val="•"/>
      <w:lvlJc w:val="left"/>
      <w:pPr>
        <w:ind w:left="6675" w:hanging="512"/>
      </w:pPr>
      <w:rPr>
        <w:rFonts w:hint="default"/>
        <w:lang w:val="zh-CN" w:eastAsia="zh-CN" w:bidi="zh-CN"/>
      </w:rPr>
    </w:lvl>
  </w:abstractNum>
  <w:abstractNum w:abstractNumId="1">
    <w:nsid w:val="CF092B84"/>
    <w:multiLevelType w:val="multilevel"/>
    <w:tmpl w:val="CF092B84"/>
    <w:lvl w:ilvl="0" w:tentative="0">
      <w:start w:val="2"/>
      <w:numFmt w:val="decimal"/>
      <w:lvlText w:val="%1"/>
      <w:lvlJc w:val="left"/>
      <w:pPr>
        <w:ind w:left="511" w:hanging="512"/>
      </w:pPr>
      <w:rPr>
        <w:rFonts w:hint="default"/>
        <w:lang w:val="zh-CN" w:eastAsia="zh-CN" w:bidi="zh-CN"/>
      </w:rPr>
    </w:lvl>
    <w:lvl w:ilvl="1" w:tentative="0">
      <w:start w:val="1"/>
      <w:numFmt w:val="decimal"/>
      <w:lvlText w:val="%1.%2"/>
      <w:lvlJc w:val="left"/>
      <w:pPr>
        <w:ind w:left="511" w:hanging="512"/>
      </w:pPr>
      <w:rPr>
        <w:rFonts w:hint="default" w:ascii="Arial Unicode MS" w:hAnsi="Arial Unicode MS" w:eastAsia="Arial Unicode MS" w:cs="Arial Unicode MS"/>
        <w:color w:val="000007"/>
        <w:w w:val="99"/>
        <w:sz w:val="21"/>
        <w:szCs w:val="21"/>
        <w:lang w:val="zh-CN" w:eastAsia="zh-CN" w:bidi="zh-CN"/>
      </w:rPr>
    </w:lvl>
    <w:lvl w:ilvl="2" w:tentative="0">
      <w:start w:val="0"/>
      <w:numFmt w:val="bullet"/>
      <w:lvlText w:val="•"/>
      <w:lvlJc w:val="left"/>
      <w:pPr>
        <w:ind w:left="2080" w:hanging="512"/>
      </w:pPr>
      <w:rPr>
        <w:rFonts w:hint="default"/>
        <w:lang w:val="zh-CN" w:eastAsia="zh-CN" w:bidi="zh-CN"/>
      </w:rPr>
    </w:lvl>
    <w:lvl w:ilvl="3" w:tentative="0">
      <w:start w:val="0"/>
      <w:numFmt w:val="bullet"/>
      <w:lvlText w:val="•"/>
      <w:lvlJc w:val="left"/>
      <w:pPr>
        <w:ind w:left="2861" w:hanging="512"/>
      </w:pPr>
      <w:rPr>
        <w:rFonts w:hint="default"/>
        <w:lang w:val="zh-CN" w:eastAsia="zh-CN" w:bidi="zh-CN"/>
      </w:rPr>
    </w:lvl>
    <w:lvl w:ilvl="4" w:tentative="0">
      <w:start w:val="0"/>
      <w:numFmt w:val="bullet"/>
      <w:lvlText w:val="•"/>
      <w:lvlJc w:val="left"/>
      <w:pPr>
        <w:ind w:left="3641" w:hanging="512"/>
      </w:pPr>
      <w:rPr>
        <w:rFonts w:hint="default"/>
        <w:lang w:val="zh-CN" w:eastAsia="zh-CN" w:bidi="zh-CN"/>
      </w:rPr>
    </w:lvl>
    <w:lvl w:ilvl="5" w:tentative="0">
      <w:start w:val="0"/>
      <w:numFmt w:val="bullet"/>
      <w:lvlText w:val="•"/>
      <w:lvlJc w:val="left"/>
      <w:pPr>
        <w:ind w:left="4422" w:hanging="512"/>
      </w:pPr>
      <w:rPr>
        <w:rFonts w:hint="default"/>
        <w:lang w:val="zh-CN" w:eastAsia="zh-CN" w:bidi="zh-CN"/>
      </w:rPr>
    </w:lvl>
    <w:lvl w:ilvl="6" w:tentative="0">
      <w:start w:val="0"/>
      <w:numFmt w:val="bullet"/>
      <w:lvlText w:val="•"/>
      <w:lvlJc w:val="left"/>
      <w:pPr>
        <w:ind w:left="5202" w:hanging="512"/>
      </w:pPr>
      <w:rPr>
        <w:rFonts w:hint="default"/>
        <w:lang w:val="zh-CN" w:eastAsia="zh-CN" w:bidi="zh-CN"/>
      </w:rPr>
    </w:lvl>
    <w:lvl w:ilvl="7" w:tentative="0">
      <w:start w:val="0"/>
      <w:numFmt w:val="bullet"/>
      <w:lvlText w:val="•"/>
      <w:lvlJc w:val="left"/>
      <w:pPr>
        <w:ind w:left="5982" w:hanging="512"/>
      </w:pPr>
      <w:rPr>
        <w:rFonts w:hint="default"/>
        <w:lang w:val="zh-CN" w:eastAsia="zh-CN" w:bidi="zh-CN"/>
      </w:rPr>
    </w:lvl>
    <w:lvl w:ilvl="8" w:tentative="0">
      <w:start w:val="0"/>
      <w:numFmt w:val="bullet"/>
      <w:lvlText w:val="•"/>
      <w:lvlJc w:val="left"/>
      <w:pPr>
        <w:ind w:left="6763" w:hanging="512"/>
      </w:pPr>
      <w:rPr>
        <w:rFonts w:hint="default"/>
        <w:lang w:val="zh-CN" w:eastAsia="zh-CN" w:bidi="zh-CN"/>
      </w:rPr>
    </w:lvl>
  </w:abstractNum>
  <w:abstractNum w:abstractNumId="2">
    <w:nsid w:val="F9D6E12A"/>
    <w:multiLevelType w:val="singleLevel"/>
    <w:tmpl w:val="F9D6E12A"/>
    <w:lvl w:ilvl="0" w:tentative="0">
      <w:start w:val="1"/>
      <w:numFmt w:val="bullet"/>
      <w:lvlText w:val=""/>
      <w:lvlJc w:val="left"/>
      <w:pPr>
        <w:ind w:left="420" w:hanging="420"/>
      </w:pPr>
      <w:rPr>
        <w:rFonts w:hint="default" w:ascii="Wingdings" w:hAnsi="Wingdings"/>
      </w:rPr>
    </w:lvl>
  </w:abstractNum>
  <w:abstractNum w:abstractNumId="3">
    <w:nsid w:val="02367E9E"/>
    <w:multiLevelType w:val="multilevel"/>
    <w:tmpl w:val="02367E9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1932F9"/>
    <w:multiLevelType w:val="multilevel"/>
    <w:tmpl w:val="0D1932F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701172"/>
    <w:multiLevelType w:val="multilevel"/>
    <w:tmpl w:val="1570117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BD357C"/>
    <w:multiLevelType w:val="multilevel"/>
    <w:tmpl w:val="18BD357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B247D9E"/>
    <w:multiLevelType w:val="multilevel"/>
    <w:tmpl w:val="1B247D9E"/>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8">
    <w:nsid w:val="1EFC57C7"/>
    <w:multiLevelType w:val="multilevel"/>
    <w:tmpl w:val="1EFC57C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0092774"/>
    <w:multiLevelType w:val="multilevel"/>
    <w:tmpl w:val="20092774"/>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10">
    <w:nsid w:val="28D646A9"/>
    <w:multiLevelType w:val="multilevel"/>
    <w:tmpl w:val="28D646A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0DA50E8"/>
    <w:multiLevelType w:val="multilevel"/>
    <w:tmpl w:val="30DA50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34401A9"/>
    <w:multiLevelType w:val="multilevel"/>
    <w:tmpl w:val="334401A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4E615B3"/>
    <w:multiLevelType w:val="multilevel"/>
    <w:tmpl w:val="34E615B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52F03E4"/>
    <w:multiLevelType w:val="multilevel"/>
    <w:tmpl w:val="352F03E4"/>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15">
    <w:nsid w:val="353B4AA7"/>
    <w:multiLevelType w:val="multilevel"/>
    <w:tmpl w:val="353B4A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BCF43C5"/>
    <w:multiLevelType w:val="multilevel"/>
    <w:tmpl w:val="3BCF43C5"/>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17">
    <w:nsid w:val="3C96117D"/>
    <w:multiLevelType w:val="multilevel"/>
    <w:tmpl w:val="3C96117D"/>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18">
    <w:nsid w:val="46196B4D"/>
    <w:multiLevelType w:val="multilevel"/>
    <w:tmpl w:val="46196B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A3211D1"/>
    <w:multiLevelType w:val="multilevel"/>
    <w:tmpl w:val="4A3211D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E997C1D"/>
    <w:multiLevelType w:val="multilevel"/>
    <w:tmpl w:val="4E997C1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0470C31"/>
    <w:multiLevelType w:val="multilevel"/>
    <w:tmpl w:val="50470C3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71048CC"/>
    <w:multiLevelType w:val="singleLevel"/>
    <w:tmpl w:val="571048CC"/>
    <w:lvl w:ilvl="0" w:tentative="0">
      <w:start w:val="2"/>
      <w:numFmt w:val="decimal"/>
      <w:suff w:val="space"/>
      <w:lvlText w:val="%1."/>
      <w:lvlJc w:val="left"/>
    </w:lvl>
  </w:abstractNum>
  <w:abstractNum w:abstractNumId="23">
    <w:nsid w:val="59624880"/>
    <w:multiLevelType w:val="multilevel"/>
    <w:tmpl w:val="59624880"/>
    <w:lvl w:ilvl="0" w:tentative="0">
      <w:start w:val="1"/>
      <w:numFmt w:val="bullet"/>
      <w:lvlText w:val=""/>
      <w:lvlJc w:val="left"/>
      <w:pPr>
        <w:ind w:left="559" w:hanging="420"/>
      </w:pPr>
      <w:rPr>
        <w:rFonts w:hint="default" w:ascii="Wingdings" w:hAnsi="Wingdings"/>
      </w:rPr>
    </w:lvl>
    <w:lvl w:ilvl="1" w:tentative="0">
      <w:start w:val="1"/>
      <w:numFmt w:val="bullet"/>
      <w:lvlText w:val=""/>
      <w:lvlJc w:val="left"/>
      <w:pPr>
        <w:ind w:left="979" w:hanging="420"/>
      </w:pPr>
      <w:rPr>
        <w:rFonts w:hint="default" w:ascii="Wingdings" w:hAnsi="Wingdings"/>
      </w:rPr>
    </w:lvl>
    <w:lvl w:ilvl="2" w:tentative="0">
      <w:start w:val="1"/>
      <w:numFmt w:val="bullet"/>
      <w:lvlText w:val=""/>
      <w:lvlJc w:val="left"/>
      <w:pPr>
        <w:ind w:left="1399" w:hanging="420"/>
      </w:pPr>
      <w:rPr>
        <w:rFonts w:hint="default" w:ascii="Wingdings" w:hAnsi="Wingdings"/>
      </w:rPr>
    </w:lvl>
    <w:lvl w:ilvl="3" w:tentative="0">
      <w:start w:val="1"/>
      <w:numFmt w:val="bullet"/>
      <w:lvlText w:val=""/>
      <w:lvlJc w:val="left"/>
      <w:pPr>
        <w:ind w:left="1819" w:hanging="420"/>
      </w:pPr>
      <w:rPr>
        <w:rFonts w:hint="default" w:ascii="Wingdings" w:hAnsi="Wingdings"/>
      </w:rPr>
    </w:lvl>
    <w:lvl w:ilvl="4" w:tentative="0">
      <w:start w:val="1"/>
      <w:numFmt w:val="bullet"/>
      <w:lvlText w:val=""/>
      <w:lvlJc w:val="left"/>
      <w:pPr>
        <w:ind w:left="2239" w:hanging="420"/>
      </w:pPr>
      <w:rPr>
        <w:rFonts w:hint="default" w:ascii="Wingdings" w:hAnsi="Wingdings"/>
      </w:rPr>
    </w:lvl>
    <w:lvl w:ilvl="5" w:tentative="0">
      <w:start w:val="1"/>
      <w:numFmt w:val="bullet"/>
      <w:lvlText w:val=""/>
      <w:lvlJc w:val="left"/>
      <w:pPr>
        <w:ind w:left="2659" w:hanging="420"/>
      </w:pPr>
      <w:rPr>
        <w:rFonts w:hint="default" w:ascii="Wingdings" w:hAnsi="Wingdings"/>
      </w:rPr>
    </w:lvl>
    <w:lvl w:ilvl="6" w:tentative="0">
      <w:start w:val="1"/>
      <w:numFmt w:val="bullet"/>
      <w:lvlText w:val=""/>
      <w:lvlJc w:val="left"/>
      <w:pPr>
        <w:ind w:left="3079" w:hanging="420"/>
      </w:pPr>
      <w:rPr>
        <w:rFonts w:hint="default" w:ascii="Wingdings" w:hAnsi="Wingdings"/>
      </w:rPr>
    </w:lvl>
    <w:lvl w:ilvl="7" w:tentative="0">
      <w:start w:val="1"/>
      <w:numFmt w:val="bullet"/>
      <w:lvlText w:val=""/>
      <w:lvlJc w:val="left"/>
      <w:pPr>
        <w:ind w:left="3499" w:hanging="420"/>
      </w:pPr>
      <w:rPr>
        <w:rFonts w:hint="default" w:ascii="Wingdings" w:hAnsi="Wingdings"/>
      </w:rPr>
    </w:lvl>
    <w:lvl w:ilvl="8" w:tentative="0">
      <w:start w:val="1"/>
      <w:numFmt w:val="bullet"/>
      <w:lvlText w:val=""/>
      <w:lvlJc w:val="left"/>
      <w:pPr>
        <w:ind w:left="3919" w:hanging="420"/>
      </w:pPr>
      <w:rPr>
        <w:rFonts w:hint="default" w:ascii="Wingdings" w:hAnsi="Wingdings"/>
      </w:rPr>
    </w:lvl>
  </w:abstractNum>
  <w:abstractNum w:abstractNumId="24">
    <w:nsid w:val="59ADCABA"/>
    <w:multiLevelType w:val="multilevel"/>
    <w:tmpl w:val="59ADCABA"/>
    <w:lvl w:ilvl="0" w:tentative="0">
      <w:start w:val="3"/>
      <w:numFmt w:val="decimal"/>
      <w:lvlText w:val="%1"/>
      <w:lvlJc w:val="left"/>
      <w:pPr>
        <w:ind w:left="314" w:hanging="315"/>
      </w:pPr>
      <w:rPr>
        <w:rFonts w:hint="default" w:ascii="Microsoft JhengHei" w:hAnsi="Microsoft JhengHei" w:eastAsia="Microsoft JhengHei" w:cs="Microsoft JhengHei"/>
        <w:b/>
        <w:bCs/>
        <w:color w:val="000007"/>
        <w:w w:val="83"/>
        <w:sz w:val="21"/>
        <w:szCs w:val="21"/>
        <w:lang w:val="zh-CN" w:eastAsia="zh-CN" w:bidi="zh-CN"/>
      </w:rPr>
    </w:lvl>
    <w:lvl w:ilvl="1" w:tentative="0">
      <w:start w:val="1"/>
      <w:numFmt w:val="decimal"/>
      <w:lvlText w:val="%1.%2"/>
      <w:lvlJc w:val="left"/>
      <w:pPr>
        <w:ind w:left="511" w:hanging="512"/>
      </w:pPr>
      <w:rPr>
        <w:rFonts w:hint="default" w:ascii="Arial Unicode MS" w:hAnsi="Arial Unicode MS" w:eastAsia="Arial Unicode MS" w:cs="Arial Unicode MS"/>
        <w:color w:val="000007"/>
        <w:w w:val="99"/>
        <w:sz w:val="21"/>
        <w:szCs w:val="21"/>
        <w:lang w:val="zh-CN" w:eastAsia="zh-CN" w:bidi="zh-CN"/>
      </w:rPr>
    </w:lvl>
    <w:lvl w:ilvl="2" w:tentative="0">
      <w:start w:val="0"/>
      <w:numFmt w:val="bullet"/>
      <w:lvlText w:val="•"/>
      <w:lvlJc w:val="left"/>
      <w:pPr>
        <w:ind w:left="1117" w:hanging="512"/>
      </w:pPr>
      <w:rPr>
        <w:rFonts w:hint="default"/>
        <w:lang w:val="zh-CN" w:eastAsia="zh-CN" w:bidi="zh-CN"/>
      </w:rPr>
    </w:lvl>
    <w:lvl w:ilvl="3" w:tentative="0">
      <w:start w:val="0"/>
      <w:numFmt w:val="bullet"/>
      <w:lvlText w:val="•"/>
      <w:lvlJc w:val="left"/>
      <w:pPr>
        <w:ind w:left="1715" w:hanging="512"/>
      </w:pPr>
      <w:rPr>
        <w:rFonts w:hint="default"/>
        <w:lang w:val="zh-CN" w:eastAsia="zh-CN" w:bidi="zh-CN"/>
      </w:rPr>
    </w:lvl>
    <w:lvl w:ilvl="4" w:tentative="0">
      <w:start w:val="0"/>
      <w:numFmt w:val="bullet"/>
      <w:lvlText w:val="•"/>
      <w:lvlJc w:val="left"/>
      <w:pPr>
        <w:ind w:left="2312" w:hanging="512"/>
      </w:pPr>
      <w:rPr>
        <w:rFonts w:hint="default"/>
        <w:lang w:val="zh-CN" w:eastAsia="zh-CN" w:bidi="zh-CN"/>
      </w:rPr>
    </w:lvl>
    <w:lvl w:ilvl="5" w:tentative="0">
      <w:start w:val="0"/>
      <w:numFmt w:val="bullet"/>
      <w:lvlText w:val="•"/>
      <w:lvlJc w:val="left"/>
      <w:pPr>
        <w:ind w:left="2910" w:hanging="512"/>
      </w:pPr>
      <w:rPr>
        <w:rFonts w:hint="default"/>
        <w:lang w:val="zh-CN" w:eastAsia="zh-CN" w:bidi="zh-CN"/>
      </w:rPr>
    </w:lvl>
    <w:lvl w:ilvl="6" w:tentative="0">
      <w:start w:val="0"/>
      <w:numFmt w:val="bullet"/>
      <w:lvlText w:val="•"/>
      <w:lvlJc w:val="left"/>
      <w:pPr>
        <w:ind w:left="3507" w:hanging="512"/>
      </w:pPr>
      <w:rPr>
        <w:rFonts w:hint="default"/>
        <w:lang w:val="zh-CN" w:eastAsia="zh-CN" w:bidi="zh-CN"/>
      </w:rPr>
    </w:lvl>
    <w:lvl w:ilvl="7" w:tentative="0">
      <w:start w:val="0"/>
      <w:numFmt w:val="bullet"/>
      <w:lvlText w:val="•"/>
      <w:lvlJc w:val="left"/>
      <w:pPr>
        <w:ind w:left="4105" w:hanging="512"/>
      </w:pPr>
      <w:rPr>
        <w:rFonts w:hint="default"/>
        <w:lang w:val="zh-CN" w:eastAsia="zh-CN" w:bidi="zh-CN"/>
      </w:rPr>
    </w:lvl>
    <w:lvl w:ilvl="8" w:tentative="0">
      <w:start w:val="0"/>
      <w:numFmt w:val="bullet"/>
      <w:lvlText w:val="•"/>
      <w:lvlJc w:val="left"/>
      <w:pPr>
        <w:ind w:left="4702" w:hanging="512"/>
      </w:pPr>
      <w:rPr>
        <w:rFonts w:hint="default"/>
        <w:lang w:val="zh-CN" w:eastAsia="zh-CN" w:bidi="zh-CN"/>
      </w:rPr>
    </w:lvl>
  </w:abstractNum>
  <w:abstractNum w:abstractNumId="25">
    <w:nsid w:val="5D751408"/>
    <w:multiLevelType w:val="multilevel"/>
    <w:tmpl w:val="5D75140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F423ABE"/>
    <w:multiLevelType w:val="multilevel"/>
    <w:tmpl w:val="5F423A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1BF32AB"/>
    <w:multiLevelType w:val="multilevel"/>
    <w:tmpl w:val="61BF32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1E61230"/>
    <w:multiLevelType w:val="multilevel"/>
    <w:tmpl w:val="61E612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6571717C"/>
    <w:multiLevelType w:val="multilevel"/>
    <w:tmpl w:val="6571717C"/>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30">
    <w:nsid w:val="680C6CAA"/>
    <w:multiLevelType w:val="multilevel"/>
    <w:tmpl w:val="680C6C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83C2652"/>
    <w:multiLevelType w:val="multilevel"/>
    <w:tmpl w:val="683C265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E48155B"/>
    <w:multiLevelType w:val="multilevel"/>
    <w:tmpl w:val="6E48155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E4E01FB"/>
    <w:multiLevelType w:val="multilevel"/>
    <w:tmpl w:val="6E4E01F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34">
    <w:nsid w:val="6EA57B51"/>
    <w:multiLevelType w:val="multilevel"/>
    <w:tmpl w:val="6EA57B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A2F2465"/>
    <w:multiLevelType w:val="multilevel"/>
    <w:tmpl w:val="7A2F246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CAA5817"/>
    <w:multiLevelType w:val="singleLevel"/>
    <w:tmpl w:val="7CAA5817"/>
    <w:lvl w:ilvl="0" w:tentative="0">
      <w:start w:val="8"/>
      <w:numFmt w:val="decimal"/>
      <w:suff w:val="space"/>
      <w:lvlText w:val="%1."/>
      <w:lvlJc w:val="left"/>
      <w:pPr>
        <w:ind w:left="840" w:leftChars="0" w:firstLine="0" w:firstLineChars="0"/>
      </w:pPr>
    </w:lvl>
  </w:abstractNum>
  <w:abstractNum w:abstractNumId="37">
    <w:nsid w:val="7D284895"/>
    <w:multiLevelType w:val="multilevel"/>
    <w:tmpl w:val="7D2848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2"/>
  </w:num>
  <w:num w:numId="2">
    <w:abstractNumId w:val="1"/>
  </w:num>
  <w:num w:numId="3">
    <w:abstractNumId w:val="24"/>
  </w:num>
  <w:num w:numId="4">
    <w:abstractNumId w:val="0"/>
  </w:num>
  <w:num w:numId="5">
    <w:abstractNumId w:val="36"/>
  </w:num>
  <w:num w:numId="6">
    <w:abstractNumId w:val="8"/>
  </w:num>
  <w:num w:numId="7">
    <w:abstractNumId w:val="25"/>
  </w:num>
  <w:num w:numId="8">
    <w:abstractNumId w:val="15"/>
  </w:num>
  <w:num w:numId="9">
    <w:abstractNumId w:val="35"/>
  </w:num>
  <w:num w:numId="10">
    <w:abstractNumId w:val="27"/>
  </w:num>
  <w:num w:numId="11">
    <w:abstractNumId w:val="20"/>
  </w:num>
  <w:num w:numId="12">
    <w:abstractNumId w:val="6"/>
  </w:num>
  <w:num w:numId="13">
    <w:abstractNumId w:val="19"/>
  </w:num>
  <w:num w:numId="14">
    <w:abstractNumId w:val="28"/>
  </w:num>
  <w:num w:numId="15">
    <w:abstractNumId w:val="5"/>
  </w:num>
  <w:num w:numId="16">
    <w:abstractNumId w:val="10"/>
  </w:num>
  <w:num w:numId="17">
    <w:abstractNumId w:val="4"/>
  </w:num>
  <w:num w:numId="18">
    <w:abstractNumId w:val="12"/>
  </w:num>
  <w:num w:numId="19">
    <w:abstractNumId w:val="34"/>
  </w:num>
  <w:num w:numId="20">
    <w:abstractNumId w:val="21"/>
  </w:num>
  <w:num w:numId="21">
    <w:abstractNumId w:val="18"/>
  </w:num>
  <w:num w:numId="22">
    <w:abstractNumId w:val="16"/>
  </w:num>
  <w:num w:numId="23">
    <w:abstractNumId w:val="37"/>
  </w:num>
  <w:num w:numId="24">
    <w:abstractNumId w:val="14"/>
  </w:num>
  <w:num w:numId="25">
    <w:abstractNumId w:val="33"/>
  </w:num>
  <w:num w:numId="26">
    <w:abstractNumId w:val="17"/>
  </w:num>
  <w:num w:numId="27">
    <w:abstractNumId w:val="31"/>
  </w:num>
  <w:num w:numId="28">
    <w:abstractNumId w:val="29"/>
  </w:num>
  <w:num w:numId="29">
    <w:abstractNumId w:val="7"/>
  </w:num>
  <w:num w:numId="30">
    <w:abstractNumId w:val="9"/>
  </w:num>
  <w:num w:numId="31">
    <w:abstractNumId w:val="26"/>
  </w:num>
  <w:num w:numId="32">
    <w:abstractNumId w:val="3"/>
  </w:num>
  <w:num w:numId="33">
    <w:abstractNumId w:val="32"/>
  </w:num>
  <w:num w:numId="34">
    <w:abstractNumId w:val="13"/>
  </w:num>
  <w:num w:numId="35">
    <w:abstractNumId w:val="11"/>
  </w:num>
  <w:num w:numId="36">
    <w:abstractNumId w:val="2"/>
  </w:num>
  <w:num w:numId="37">
    <w:abstractNumId w:val="3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34049"/>
    <w:rsid w:val="189C0677"/>
    <w:rsid w:val="2689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eastAsia="宋体" w:cs="Times New Roman"/>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0"/>
      </w:pBdr>
      <w:tabs>
        <w:tab w:val="left" w:pos="491"/>
        <w:tab w:val="left" w:pos="742"/>
      </w:tabs>
      <w:snapToGrid w:val="0"/>
    </w:pPr>
    <w:rPr>
      <w:sz w:val="18"/>
      <w:szCs w:val="18"/>
    </w:rPr>
  </w:style>
  <w:style w:type="table" w:styleId="7">
    <w:name w:val="Table Grid"/>
    <w:basedOn w:val="6"/>
    <w:qFormat/>
    <w:uiPriority w:val="0"/>
    <w:pPr>
      <w:widowControl w:val="0"/>
      <w:ind w:firstLine="0" w:firstLineChars="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2021-09-30T03:54:00Z</dcterms:created>
  <dc:creator>HUAWEI</dc:creator>
  <cp:lastModifiedBy>王玉凤</cp:lastModifiedBy>
  <dcterms:modified xsi:type="dcterms:W3CDTF">2021-09-30T04:40:14Z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F33B37FB9A414C98B59B629ED639CA70</vt:lpwstr>
  </property>
</Properties>
</file>